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5B7C" w14:textId="0B9D9569" w:rsidR="00C67802" w:rsidRPr="00302F9A" w:rsidRDefault="000F479D" w:rsidP="00A410B0">
      <w:pPr>
        <w:pStyle w:val="Titre"/>
        <w:spacing w:before="0"/>
        <w:rPr>
          <w:rFonts w:cs="Arial"/>
          <w:lang w:eastAsia="fr-CA"/>
        </w:rPr>
      </w:pPr>
      <w:r w:rsidRPr="000F479D">
        <w:rPr>
          <w:rFonts w:cs="Arial"/>
          <w:lang w:eastAsia="fr-CA"/>
        </w:rPr>
        <w:t>Développer et Prioriser des Ressources Éducatives Numériques sur les Aides Visuelles pour les Aînés: Une</w:t>
      </w:r>
      <w:r w:rsidR="00A8095A">
        <w:rPr>
          <w:rFonts w:cs="Arial"/>
          <w:lang w:eastAsia="fr-CA"/>
        </w:rPr>
        <w:t> </w:t>
      </w:r>
      <w:r w:rsidRPr="000F479D">
        <w:rPr>
          <w:rFonts w:cs="Arial"/>
          <w:lang w:eastAsia="fr-CA"/>
        </w:rPr>
        <w:t>Approche</w:t>
      </w:r>
      <w:r w:rsidR="00A8095A">
        <w:rPr>
          <w:rFonts w:cs="Arial"/>
          <w:lang w:eastAsia="fr-CA"/>
        </w:rPr>
        <w:t> </w:t>
      </w:r>
      <w:r w:rsidRPr="000F479D">
        <w:rPr>
          <w:rFonts w:cs="Arial"/>
          <w:lang w:eastAsia="fr-CA"/>
        </w:rPr>
        <w:t>Participative avec des</w:t>
      </w:r>
      <w:r w:rsidR="00A8095A">
        <w:rPr>
          <w:rFonts w:cs="Arial"/>
          <w:lang w:eastAsia="fr-CA"/>
        </w:rPr>
        <w:t> </w:t>
      </w:r>
      <w:r w:rsidRPr="000F479D">
        <w:rPr>
          <w:rFonts w:cs="Arial"/>
          <w:lang w:eastAsia="fr-CA"/>
        </w:rPr>
        <w:t>Cliniciens Utilisateurs</w:t>
      </w:r>
    </w:p>
    <w:p w14:paraId="09846038" w14:textId="77777777" w:rsidR="00C67802" w:rsidRPr="00302F9A" w:rsidRDefault="00C67802" w:rsidP="00C67802">
      <w:pPr>
        <w:pStyle w:val="Titre1"/>
      </w:pPr>
      <w:bookmarkStart w:id="0" w:name="_Toc221008043"/>
      <w:r w:rsidRPr="00302F9A">
        <w:t>Notes du producteur</w:t>
      </w:r>
      <w:bookmarkEnd w:id="0"/>
    </w:p>
    <w:p w14:paraId="366BF25A" w14:textId="0DAA2853" w:rsidR="00A61F9E" w:rsidRPr="00302F9A" w:rsidRDefault="00A61F9E" w:rsidP="00FE5F44">
      <w:pPr>
        <w:rPr>
          <w:rFonts w:cs="Arial"/>
          <w:lang w:eastAsia="fr-CA"/>
        </w:rPr>
      </w:pPr>
      <w:r w:rsidRPr="00302F9A">
        <w:rPr>
          <w:rFonts w:cs="Arial"/>
          <w:lang w:eastAsia="fr-CA"/>
        </w:rPr>
        <w:t>{Avis au lecteur sur l</w:t>
      </w:r>
      <w:r w:rsidR="00A8095A">
        <w:rPr>
          <w:rFonts w:cs="Arial"/>
          <w:lang w:eastAsia="fr-CA"/>
        </w:rPr>
        <w:t>'</w:t>
      </w:r>
      <w:r w:rsidRPr="00302F9A">
        <w:rPr>
          <w:rFonts w:cs="Arial"/>
          <w:lang w:eastAsia="fr-CA"/>
        </w:rPr>
        <w:t>accessibilité: Ce document est</w:t>
      </w:r>
      <w:r w:rsidR="0096481B" w:rsidRPr="00302F9A">
        <w:rPr>
          <w:rFonts w:cs="Arial"/>
          <w:lang w:eastAsia="fr-CA"/>
        </w:rPr>
        <w:t xml:space="preserve"> conforme au standard SGQRI</w:t>
      </w:r>
      <w:r w:rsidR="00A8095A">
        <w:rPr>
          <w:rFonts w:cs="Arial"/>
          <w:lang w:eastAsia="fr-CA"/>
        </w:rPr>
        <w:t> </w:t>
      </w:r>
      <w:r w:rsidR="0096481B" w:rsidRPr="00302F9A">
        <w:rPr>
          <w:rFonts w:cs="Arial"/>
          <w:lang w:eastAsia="fr-CA"/>
        </w:rPr>
        <w:t>008</w:t>
      </w:r>
      <w:r w:rsidR="00D33079" w:rsidRPr="00302F9A">
        <w:rPr>
          <w:rFonts w:cs="Arial"/>
          <w:lang w:eastAsia="fr-CA"/>
        </w:rPr>
        <w:noBreakHyphen/>
      </w:r>
      <w:r w:rsidRPr="00302F9A">
        <w:rPr>
          <w:rFonts w:cs="Arial"/>
          <w:lang w:eastAsia="fr-CA"/>
        </w:rPr>
        <w:t>2</w:t>
      </w:r>
      <w:r w:rsidR="00D33079" w:rsidRPr="00302F9A">
        <w:rPr>
          <w:rFonts w:cs="Arial"/>
          <w:lang w:eastAsia="fr-CA"/>
        </w:rPr>
        <w:t>.0</w:t>
      </w:r>
      <w:r w:rsidRPr="00302F9A">
        <w:rPr>
          <w:rFonts w:cs="Arial"/>
          <w:lang w:eastAsia="fr-CA"/>
        </w:rPr>
        <w:t xml:space="preserve"> du Gouvernement du Québec sur l</w:t>
      </w:r>
      <w:r w:rsidR="00A8095A">
        <w:rPr>
          <w:rFonts w:cs="Arial"/>
          <w:lang w:eastAsia="fr-CA"/>
        </w:rPr>
        <w:t>'</w:t>
      </w:r>
      <w:r w:rsidRPr="00302F9A">
        <w:rPr>
          <w:rFonts w:cs="Arial"/>
          <w:lang w:eastAsia="fr-CA"/>
        </w:rPr>
        <w:t>accessibilité d</w:t>
      </w:r>
      <w:r w:rsidR="00A8095A">
        <w:rPr>
          <w:rFonts w:cs="Arial"/>
          <w:lang w:eastAsia="fr-CA"/>
        </w:rPr>
        <w:t>'</w:t>
      </w:r>
      <w:r w:rsidRPr="00302F9A">
        <w:rPr>
          <w:rFonts w:cs="Arial"/>
          <w:lang w:eastAsia="fr-CA"/>
        </w:rPr>
        <w:t>un document téléchargeable, afin d</w:t>
      </w:r>
      <w:r w:rsidR="00A8095A">
        <w:rPr>
          <w:rFonts w:cs="Arial"/>
          <w:lang w:eastAsia="fr-CA"/>
        </w:rPr>
        <w:t>'</w:t>
      </w:r>
      <w:r w:rsidRPr="00302F9A">
        <w:rPr>
          <w:rFonts w:cs="Arial"/>
          <w:lang w:eastAsia="fr-CA"/>
        </w:rPr>
        <w:t>être accessible à toute personne handicapée ou non. Toutes les notices entre accolades sont des textes de remplacement pour tout contenu faisant appel à une perception sensorielle pour communiquer une information, indiquer une action, solliciter une réponse ou distinguer un élément visuel.</w:t>
      </w:r>
    </w:p>
    <w:p w14:paraId="663D2E66" w14:textId="55866FA3" w:rsidR="00160C63" w:rsidRPr="00302F9A" w:rsidRDefault="00A61F9E" w:rsidP="008060AF">
      <w:pPr>
        <w:rPr>
          <w:rFonts w:cs="Arial"/>
        </w:rPr>
      </w:pPr>
      <w:r w:rsidRPr="00302F9A">
        <w:rPr>
          <w:rFonts w:cs="Arial"/>
        </w:rPr>
        <w:t>Cette version de rechange équivalente et ac</w:t>
      </w:r>
      <w:r w:rsidR="00920BC8" w:rsidRPr="00302F9A">
        <w:rPr>
          <w:rFonts w:cs="Arial"/>
        </w:rPr>
        <w:t>cessible a été produite par le S</w:t>
      </w:r>
      <w:r w:rsidR="00C01B64" w:rsidRPr="00302F9A">
        <w:rPr>
          <w:rFonts w:cs="Arial"/>
        </w:rPr>
        <w:t xml:space="preserve">ervice </w:t>
      </w:r>
      <w:r w:rsidR="00375032" w:rsidRPr="00302F9A">
        <w:rPr>
          <w:rFonts w:cs="Arial"/>
        </w:rPr>
        <w:t>de l</w:t>
      </w:r>
      <w:r w:rsidR="00A8095A">
        <w:rPr>
          <w:rFonts w:cs="Arial"/>
        </w:rPr>
        <w:t>'</w:t>
      </w:r>
      <w:r w:rsidR="00375032" w:rsidRPr="00302F9A">
        <w:rPr>
          <w:rFonts w:cs="Arial"/>
        </w:rPr>
        <w:t>adaptation de l</w:t>
      </w:r>
      <w:r w:rsidR="00A8095A">
        <w:rPr>
          <w:rFonts w:cs="Arial"/>
        </w:rPr>
        <w:t>'</w:t>
      </w:r>
      <w:r w:rsidR="00375032" w:rsidRPr="00302F9A">
        <w:rPr>
          <w:rFonts w:cs="Arial"/>
        </w:rPr>
        <w:t>i</w:t>
      </w:r>
      <w:r w:rsidR="000E1DBB" w:rsidRPr="00302F9A">
        <w:rPr>
          <w:rFonts w:cs="Arial"/>
        </w:rPr>
        <w:t xml:space="preserve">nformation </w:t>
      </w:r>
      <w:r w:rsidRPr="00302F9A">
        <w:rPr>
          <w:rFonts w:cs="Arial"/>
        </w:rPr>
        <w:t>de l</w:t>
      </w:r>
      <w:r w:rsidR="00A8095A">
        <w:rPr>
          <w:rFonts w:cs="Arial"/>
        </w:rPr>
        <w:t>'</w:t>
      </w:r>
      <w:r w:rsidRPr="00302F9A">
        <w:rPr>
          <w:rFonts w:cs="Arial"/>
        </w:rPr>
        <w:t>Institut Nazareth et Louis-Braille faisan</w:t>
      </w:r>
      <w:r w:rsidR="00C01B64" w:rsidRPr="00302F9A">
        <w:rPr>
          <w:rFonts w:cs="Arial"/>
        </w:rPr>
        <w:t>t partie du Centre</w:t>
      </w:r>
      <w:r w:rsidR="00E6061A" w:rsidRPr="00302F9A">
        <w:rPr>
          <w:rFonts w:cs="Arial"/>
        </w:rPr>
        <w:t xml:space="preserve"> </w:t>
      </w:r>
      <w:r w:rsidR="00CA22FB" w:rsidRPr="00302F9A">
        <w:rPr>
          <w:rFonts w:cs="Arial"/>
        </w:rPr>
        <w:t>Intégré de</w:t>
      </w:r>
      <w:r w:rsidRPr="00302F9A">
        <w:rPr>
          <w:rFonts w:cs="Arial"/>
        </w:rPr>
        <w:t xml:space="preserve"> Santé et de Services </w:t>
      </w:r>
      <w:r w:rsidR="00CA22FB" w:rsidRPr="00302F9A">
        <w:rPr>
          <w:rFonts w:cs="Arial"/>
        </w:rPr>
        <w:t>Sociaux de la Montérégie</w:t>
      </w:r>
      <w:r w:rsidR="00CA22FB" w:rsidRPr="00302F9A">
        <w:rPr>
          <w:rFonts w:cs="Arial"/>
        </w:rPr>
        <w:noBreakHyphen/>
      </w:r>
      <w:r w:rsidR="008060AF" w:rsidRPr="00302F9A">
        <w:rPr>
          <w:rFonts w:cs="Arial"/>
        </w:rPr>
        <w:t>Centre.</w:t>
      </w:r>
    </w:p>
    <w:p w14:paraId="5429F8BD" w14:textId="3BD51235" w:rsidR="00A71451" w:rsidRPr="00302F9A" w:rsidRDefault="00A61F9E" w:rsidP="00A61F9E">
      <w:pPr>
        <w:rPr>
          <w:rFonts w:cs="Arial"/>
          <w:lang w:eastAsia="fr-CA"/>
        </w:rPr>
      </w:pPr>
      <w:r w:rsidRPr="00302F9A">
        <w:rPr>
          <w:rFonts w:cs="Arial"/>
          <w:lang w:eastAsia="fr-CA"/>
        </w:rPr>
        <w:t>955, rue d</w:t>
      </w:r>
      <w:r w:rsidR="00A8095A">
        <w:rPr>
          <w:rFonts w:cs="Arial"/>
          <w:lang w:eastAsia="fr-CA"/>
        </w:rPr>
        <w:t>'</w:t>
      </w:r>
      <w:r w:rsidRPr="00302F9A">
        <w:rPr>
          <w:rFonts w:cs="Arial"/>
          <w:lang w:eastAsia="fr-CA"/>
        </w:rPr>
        <w:t>Assigny</w:t>
      </w:r>
      <w:r w:rsidR="00A8095A">
        <w:rPr>
          <w:rFonts w:cs="Arial"/>
          <w:lang w:eastAsia="fr-CA"/>
        </w:rPr>
        <w:t xml:space="preserve"> – </w:t>
      </w:r>
      <w:r w:rsidRPr="00302F9A">
        <w:rPr>
          <w:rFonts w:cs="Arial"/>
          <w:lang w:eastAsia="fr-CA"/>
        </w:rPr>
        <w:t>local 139</w:t>
      </w:r>
      <w:r w:rsidRPr="00302F9A">
        <w:rPr>
          <w:rFonts w:cs="Arial"/>
          <w:lang w:eastAsia="fr-CA"/>
        </w:rPr>
        <w:br/>
        <w:t>Longueuil (Québec) J4K 5C3</w:t>
      </w:r>
      <w:r w:rsidRPr="00302F9A">
        <w:rPr>
          <w:rFonts w:cs="Arial"/>
          <w:lang w:eastAsia="fr-CA"/>
        </w:rPr>
        <w:br/>
        <w:t xml:space="preserve">Téléphone: 450 463-1710, poste </w:t>
      </w:r>
      <w:r w:rsidR="00537399" w:rsidRPr="00302F9A">
        <w:rPr>
          <w:rFonts w:cs="Arial"/>
          <w:lang w:eastAsia="fr-CA"/>
        </w:rPr>
        <w:t>159</w:t>
      </w:r>
      <w:r w:rsidRPr="00302F9A">
        <w:rPr>
          <w:rFonts w:cs="Arial"/>
          <w:lang w:eastAsia="fr-CA"/>
        </w:rPr>
        <w:t>346</w:t>
      </w:r>
      <w:r w:rsidRPr="00302F9A">
        <w:rPr>
          <w:rFonts w:cs="Arial"/>
          <w:lang w:eastAsia="fr-CA"/>
        </w:rPr>
        <w:br/>
        <w:t xml:space="preserve">Sans frais: 1 800 361-7063, poste </w:t>
      </w:r>
      <w:r w:rsidR="00537399" w:rsidRPr="00302F9A">
        <w:rPr>
          <w:rFonts w:cs="Arial"/>
          <w:lang w:eastAsia="fr-CA"/>
        </w:rPr>
        <w:t>159</w:t>
      </w:r>
      <w:r w:rsidRPr="00302F9A">
        <w:rPr>
          <w:rFonts w:cs="Arial"/>
          <w:lang w:eastAsia="fr-CA"/>
        </w:rPr>
        <w:t>346</w:t>
      </w:r>
      <w:r w:rsidRPr="00302F9A">
        <w:rPr>
          <w:rFonts w:cs="Arial"/>
          <w:lang w:eastAsia="fr-CA"/>
        </w:rPr>
        <w:br/>
        <w:t>Télécopieur: 450 670-0220</w:t>
      </w:r>
      <w:r w:rsidRPr="00302F9A">
        <w:rPr>
          <w:rFonts w:cs="Arial"/>
          <w:lang w:eastAsia="fr-CA"/>
        </w:rPr>
        <w:br/>
        <w:t xml:space="preserve">Courriel: </w:t>
      </w:r>
      <w:hyperlink r:id="rId8" w:history="1">
        <w:r w:rsidRPr="00302F9A">
          <w:rPr>
            <w:rStyle w:val="Lienhypertexte"/>
            <w:rFonts w:cs="Arial"/>
          </w:rPr>
          <w:t>braille.inlb@ssss.gouv.qc.ca</w:t>
        </w:r>
      </w:hyperlink>
    </w:p>
    <w:p w14:paraId="693843E6" w14:textId="3D3CB128" w:rsidR="00715640" w:rsidRDefault="00A61F9E" w:rsidP="00715640">
      <w:pPr>
        <w:rPr>
          <w:rFonts w:cs="Arial"/>
          <w:lang w:eastAsia="fr-CA"/>
        </w:rPr>
      </w:pPr>
      <w:r w:rsidRPr="00302F9A">
        <w:rPr>
          <w:rFonts w:cs="Arial"/>
          <w:lang w:eastAsia="fr-CA"/>
        </w:rPr>
        <w:t>Notes: Assurez-vous de modifier les paramètres de votre logiciel lecteur d</w:t>
      </w:r>
      <w:r w:rsidR="00A8095A">
        <w:rPr>
          <w:rFonts w:cs="Arial"/>
          <w:lang w:eastAsia="fr-CA"/>
        </w:rPr>
        <w:t>'</w:t>
      </w:r>
      <w:r w:rsidRPr="00302F9A">
        <w:rPr>
          <w:rFonts w:cs="Arial"/>
          <w:lang w:eastAsia="fr-CA"/>
        </w:rPr>
        <w:t xml:space="preserve">écran, tel que </w:t>
      </w:r>
      <w:proofErr w:type="spellStart"/>
      <w:r w:rsidRPr="00302F9A">
        <w:rPr>
          <w:rFonts w:cs="Arial"/>
          <w:lang w:eastAsia="fr-CA"/>
        </w:rPr>
        <w:t>Jaws</w:t>
      </w:r>
      <w:proofErr w:type="spellEnd"/>
      <w:r w:rsidRPr="00302F9A">
        <w:rPr>
          <w:rFonts w:cs="Arial"/>
          <w:lang w:eastAsia="fr-CA"/>
        </w:rPr>
        <w:t>, en activant la détection des langues et la lecture de la plupart des ponctuations.</w:t>
      </w:r>
      <w:r w:rsidR="00C67802" w:rsidRPr="00302F9A">
        <w:rPr>
          <w:rFonts w:cs="Arial"/>
          <w:lang w:eastAsia="fr-CA"/>
        </w:rPr>
        <w:t>}</w:t>
      </w:r>
    </w:p>
    <w:p w14:paraId="34E8107B" w14:textId="77777777" w:rsidR="00C67802" w:rsidRPr="00302F9A" w:rsidRDefault="00C67802" w:rsidP="00C67802">
      <w:pPr>
        <w:pStyle w:val="Titre1"/>
      </w:pPr>
      <w:bookmarkStart w:id="1" w:name="_Toc221008044"/>
      <w:r w:rsidRPr="00302F9A">
        <w:t>Liens de navigation</w:t>
      </w:r>
      <w:bookmarkEnd w:id="1"/>
    </w:p>
    <w:p w14:paraId="382C9778" w14:textId="77777777" w:rsidR="002C6FB6" w:rsidRDefault="00DD0F85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r w:rsidRPr="00302F9A">
        <w:rPr>
          <w:rFonts w:cs="Arial"/>
        </w:rPr>
        <w:fldChar w:fldCharType="begin"/>
      </w:r>
      <w:r w:rsidRPr="00302F9A">
        <w:rPr>
          <w:rFonts w:cs="Arial"/>
        </w:rPr>
        <w:instrText xml:space="preserve"> TOC \o "1-4" \n \h \z \u </w:instrText>
      </w:r>
      <w:r w:rsidRPr="00302F9A">
        <w:rPr>
          <w:rFonts w:cs="Arial"/>
        </w:rPr>
        <w:fldChar w:fldCharType="separate"/>
      </w:r>
      <w:hyperlink w:anchor="_Toc221008043" w:history="1">
        <w:r w:rsidR="002C6FB6" w:rsidRPr="00CA46B1">
          <w:rPr>
            <w:rStyle w:val="Lienhypertexte"/>
            <w:noProof/>
          </w:rPr>
          <w:t>Notes du producteur</w:t>
        </w:r>
      </w:hyperlink>
    </w:p>
    <w:p w14:paraId="21BBB335" w14:textId="77777777" w:rsidR="002C6FB6" w:rsidRDefault="002C6FB6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44" w:history="1">
        <w:r w:rsidRPr="00CA46B1">
          <w:rPr>
            <w:rStyle w:val="Lienhypertexte"/>
            <w:noProof/>
          </w:rPr>
          <w:t>Liens de navigation</w:t>
        </w:r>
      </w:hyperlink>
    </w:p>
    <w:p w14:paraId="38D6BF36" w14:textId="77777777" w:rsidR="002C6FB6" w:rsidRDefault="002C6FB6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45" w:history="1">
        <w:r w:rsidRPr="00CA46B1">
          <w:rPr>
            <w:rStyle w:val="Lienhypertexte"/>
            <w:noProof/>
          </w:rPr>
          <w:t>Développer et Prioriser des Ressources Éducatives Numériques sur les Aides Visuelles pour les Aînés: Une Approche Participative avec des Cliniciens Utilisateurs</w:t>
        </w:r>
      </w:hyperlink>
    </w:p>
    <w:p w14:paraId="217254FC" w14:textId="77777777" w:rsidR="002C6FB6" w:rsidRDefault="002C6FB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46" w:history="1">
        <w:r w:rsidRPr="00CA46B1">
          <w:rPr>
            <w:rStyle w:val="Lienhypertexte"/>
            <w:noProof/>
          </w:rPr>
          <w:t>MOvIT-VISION</w:t>
        </w:r>
      </w:hyperlink>
    </w:p>
    <w:p w14:paraId="3A32FD45" w14:textId="77777777" w:rsidR="002C6FB6" w:rsidRDefault="002C6FB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47" w:history="1">
        <w:r w:rsidRPr="00CA46B1">
          <w:rPr>
            <w:rStyle w:val="Lienhypertexte"/>
            <w:noProof/>
          </w:rPr>
          <w:t>Introduction</w:t>
        </w:r>
      </w:hyperlink>
    </w:p>
    <w:p w14:paraId="512B22F9" w14:textId="77777777" w:rsidR="002C6FB6" w:rsidRDefault="002C6FB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48" w:history="1">
        <w:r w:rsidRPr="00CA46B1">
          <w:rPr>
            <w:rStyle w:val="Lienhypertexte"/>
            <w:noProof/>
          </w:rPr>
          <w:t>Méthodologie – Devis et participants</w:t>
        </w:r>
      </w:hyperlink>
    </w:p>
    <w:p w14:paraId="7EE97B4D" w14:textId="77777777" w:rsidR="002C6FB6" w:rsidRDefault="002C6FB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49" w:history="1">
        <w:r w:rsidRPr="00CA46B1">
          <w:rPr>
            <w:rStyle w:val="Lienhypertexte"/>
            <w:noProof/>
          </w:rPr>
          <w:t>Méthodologie – Processus de priorisation</w:t>
        </w:r>
      </w:hyperlink>
    </w:p>
    <w:p w14:paraId="5E2C38CC" w14:textId="77777777" w:rsidR="002C6FB6" w:rsidRDefault="002C6FB6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50" w:history="1">
        <w:r w:rsidRPr="00CA46B1">
          <w:rPr>
            <w:rStyle w:val="Lienhypertexte"/>
            <w:noProof/>
          </w:rPr>
          <w:t>1) Révision Individuelle</w:t>
        </w:r>
      </w:hyperlink>
    </w:p>
    <w:p w14:paraId="618BE5D0" w14:textId="77777777" w:rsidR="002C6FB6" w:rsidRDefault="002C6FB6">
      <w:pPr>
        <w:pStyle w:val="TM4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51" w:history="1">
        <w:r w:rsidRPr="00CA46B1">
          <w:rPr>
            <w:rStyle w:val="Lienhypertexte"/>
            <w:noProof/>
          </w:rPr>
          <w:t>Méthodologie – Ressources Éducatives</w:t>
        </w:r>
      </w:hyperlink>
    </w:p>
    <w:p w14:paraId="4EFC587E" w14:textId="77777777" w:rsidR="002C6FB6" w:rsidRDefault="002C6FB6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52" w:history="1">
        <w:r w:rsidRPr="00CA46B1">
          <w:rPr>
            <w:rStyle w:val="Lienhypertexte"/>
            <w:noProof/>
          </w:rPr>
          <w:t>2) Compilation</w:t>
        </w:r>
      </w:hyperlink>
    </w:p>
    <w:p w14:paraId="41DBC43F" w14:textId="77777777" w:rsidR="002C6FB6" w:rsidRDefault="002C6FB6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53" w:history="1">
        <w:r w:rsidRPr="00CA46B1">
          <w:rPr>
            <w:rStyle w:val="Lienhypertexte"/>
            <w:noProof/>
          </w:rPr>
          <w:t>3) Deux séances virtuelles de consensus</w:t>
        </w:r>
      </w:hyperlink>
    </w:p>
    <w:p w14:paraId="27048300" w14:textId="77777777" w:rsidR="002C6FB6" w:rsidRDefault="002C6FB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54" w:history="1">
        <w:r w:rsidRPr="00CA46B1">
          <w:rPr>
            <w:rStyle w:val="Lienhypertexte"/>
            <w:noProof/>
          </w:rPr>
          <w:t>Résultats – Processus de priorisation</w:t>
        </w:r>
      </w:hyperlink>
    </w:p>
    <w:p w14:paraId="73224FDE" w14:textId="77777777" w:rsidR="002C6FB6" w:rsidRDefault="002C6FB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55" w:history="1">
        <w:r w:rsidRPr="00CA46B1">
          <w:rPr>
            <w:rStyle w:val="Lienhypertexte"/>
            <w:noProof/>
          </w:rPr>
          <w:t>Résultats – Thèmes clés</w:t>
        </w:r>
      </w:hyperlink>
    </w:p>
    <w:p w14:paraId="065EF2AF" w14:textId="77777777" w:rsidR="002C6FB6" w:rsidRDefault="002C6FB6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56" w:history="1">
        <w:r w:rsidRPr="00CA46B1">
          <w:rPr>
            <w:rStyle w:val="Lienhypertexte"/>
            <w:noProof/>
          </w:rPr>
          <w:t>Analyse thématique inductive</w:t>
        </w:r>
      </w:hyperlink>
    </w:p>
    <w:p w14:paraId="0390E0F2" w14:textId="77777777" w:rsidR="002C6FB6" w:rsidRDefault="002C6FB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57" w:history="1">
        <w:r w:rsidRPr="00CA46B1">
          <w:rPr>
            <w:rStyle w:val="Lienhypertexte"/>
            <w:noProof/>
          </w:rPr>
          <w:t>Discussion – résultats principaux</w:t>
        </w:r>
      </w:hyperlink>
    </w:p>
    <w:p w14:paraId="68124E52" w14:textId="77777777" w:rsidR="002C6FB6" w:rsidRDefault="002C6FB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58" w:history="1">
        <w:r w:rsidRPr="00CA46B1">
          <w:rPr>
            <w:rStyle w:val="Lienhypertexte"/>
            <w:noProof/>
          </w:rPr>
          <w:t>Discussion – Les études antérieures</w:t>
        </w:r>
      </w:hyperlink>
    </w:p>
    <w:p w14:paraId="215398A7" w14:textId="77777777" w:rsidR="002C6FB6" w:rsidRDefault="002C6FB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59" w:history="1">
        <w:r w:rsidRPr="00CA46B1">
          <w:rPr>
            <w:rStyle w:val="Lienhypertexte"/>
            <w:noProof/>
          </w:rPr>
          <w:t>Pistes futures et Conclusion</w:t>
        </w:r>
      </w:hyperlink>
    </w:p>
    <w:p w14:paraId="1F13F19F" w14:textId="77777777" w:rsidR="002C6FB6" w:rsidRDefault="002C6FB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60" w:history="1">
        <w:r w:rsidRPr="00CA46B1">
          <w:rPr>
            <w:rStyle w:val="Lienhypertexte"/>
            <w:noProof/>
          </w:rPr>
          <w:t>Soutien Financier</w:t>
        </w:r>
      </w:hyperlink>
    </w:p>
    <w:p w14:paraId="5B292804" w14:textId="77777777" w:rsidR="002C6FB6" w:rsidRDefault="002C6FB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61" w:history="1">
        <w:r w:rsidRPr="00CA46B1">
          <w:rPr>
            <w:rStyle w:val="Lienhypertexte"/>
            <w:noProof/>
          </w:rPr>
          <w:t>Merci / Questions</w:t>
        </w:r>
      </w:hyperlink>
    </w:p>
    <w:p w14:paraId="54F117B0" w14:textId="77777777" w:rsidR="002C6FB6" w:rsidRDefault="002C6FB6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08062" w:history="1">
        <w:r w:rsidRPr="00CA46B1">
          <w:rPr>
            <w:rStyle w:val="Lienhypertexte"/>
            <w:noProof/>
          </w:rPr>
          <w:t>Références</w:t>
        </w:r>
      </w:hyperlink>
    </w:p>
    <w:p w14:paraId="45CD003F" w14:textId="4026ACE7" w:rsidR="00C67802" w:rsidRPr="00302F9A" w:rsidRDefault="00DD0F85" w:rsidP="00CC7AA8">
      <w:pPr>
        <w:rPr>
          <w:rFonts w:cs="Arial"/>
        </w:rPr>
      </w:pPr>
      <w:r w:rsidRPr="00302F9A">
        <w:rPr>
          <w:rFonts w:cs="Arial"/>
        </w:rPr>
        <w:fldChar w:fldCharType="end"/>
      </w:r>
      <w:r w:rsidR="00E6061A" w:rsidRPr="00302F9A">
        <w:rPr>
          <w:rFonts w:cs="Arial"/>
        </w:rPr>
        <w:t>{Diapositive 1}</w:t>
      </w:r>
    </w:p>
    <w:p w14:paraId="3DC93C34" w14:textId="04981812" w:rsidR="00E6061A" w:rsidRDefault="000F479D" w:rsidP="00E6061A">
      <w:pPr>
        <w:pStyle w:val="Titre1"/>
      </w:pPr>
      <w:bookmarkStart w:id="2" w:name="_Toc221008045"/>
      <w:r w:rsidRPr="000F479D">
        <w:t xml:space="preserve">Développer et Prioriser des Ressources Éducatives Numériques sur les Aides </w:t>
      </w:r>
      <w:r w:rsidRPr="000F479D">
        <w:lastRenderedPageBreak/>
        <w:t>Visuelles pour les Aînés: Une Approche Participative avec des Cliniciens Utilisateur</w:t>
      </w:r>
      <w:r>
        <w:t>s</w:t>
      </w:r>
      <w:bookmarkEnd w:id="2"/>
    </w:p>
    <w:p w14:paraId="52A4B90F" w14:textId="07569F10" w:rsidR="00A8095A" w:rsidRDefault="00A8095A" w:rsidP="000F479D">
      <w:r>
        <w:t>{Logos}</w:t>
      </w:r>
    </w:p>
    <w:p w14:paraId="6712DCED" w14:textId="1020BAA3" w:rsidR="000F479D" w:rsidRDefault="000F479D" w:rsidP="00A8095A">
      <w:pPr>
        <w:pStyle w:val="Liste"/>
      </w:pPr>
      <w:r>
        <w:t>UNIVERSITÉ LAVAL</w:t>
      </w:r>
    </w:p>
    <w:p w14:paraId="2B5FDCE2" w14:textId="3F9E4A81" w:rsidR="000F479D" w:rsidRDefault="000F479D" w:rsidP="00A8095A">
      <w:pPr>
        <w:pStyle w:val="Liste"/>
      </w:pPr>
      <w:r>
        <w:t>Université de Montréal</w:t>
      </w:r>
      <w:r w:rsidR="00A8095A">
        <w:t xml:space="preserve"> </w:t>
      </w:r>
      <w:r>
        <w:t>et du monde.</w:t>
      </w:r>
    </w:p>
    <w:p w14:paraId="7521E1DA" w14:textId="3E48F661" w:rsidR="000F479D" w:rsidRDefault="000F479D" w:rsidP="00A8095A">
      <w:pPr>
        <w:pStyle w:val="Liste"/>
      </w:pPr>
      <w:r>
        <w:t>UNIVERSITÉ</w:t>
      </w:r>
      <w:r w:rsidR="00A8095A">
        <w:t xml:space="preserve"> </w:t>
      </w:r>
      <w:r>
        <w:t>TELUQ</w:t>
      </w:r>
    </w:p>
    <w:p w14:paraId="02BE8AEF" w14:textId="62E495E4" w:rsidR="00A8095A" w:rsidRDefault="00A8095A" w:rsidP="00A8095A">
      <w:r>
        <w:t>{/Logos}</w:t>
      </w:r>
    </w:p>
    <w:p w14:paraId="1A61B319" w14:textId="0B2FB681" w:rsidR="000F479D" w:rsidRPr="00A8095A" w:rsidRDefault="000F479D" w:rsidP="000F479D">
      <w:pPr>
        <w:rPr>
          <w:b/>
          <w:bCs/>
        </w:rPr>
      </w:pPr>
      <w:r w:rsidRPr="00A8095A">
        <w:rPr>
          <w:b/>
          <w:bCs/>
        </w:rPr>
        <w:t xml:space="preserve">Hamidreza Aminparvin, </w:t>
      </w:r>
      <w:proofErr w:type="spellStart"/>
      <w:r w:rsidRPr="00A8095A">
        <w:rPr>
          <w:b/>
          <w:bCs/>
        </w:rPr>
        <w:t>MSc</w:t>
      </w:r>
      <w:proofErr w:type="spellEnd"/>
      <w:r w:rsidRPr="00A8095A">
        <w:rPr>
          <w:b/>
          <w:bCs/>
        </w:rPr>
        <w:t xml:space="preserve"> (c), SRDV</w:t>
      </w:r>
      <w:r w:rsidR="00A8095A" w:rsidRPr="00A8095A">
        <w:rPr>
          <w:b/>
          <w:bCs/>
        </w:rPr>
        <w:br/>
      </w:r>
      <w:r w:rsidRPr="00A8095A">
        <w:rPr>
          <w:b/>
          <w:bCs/>
        </w:rPr>
        <w:t>UdeM I École de réadaptation</w:t>
      </w:r>
    </w:p>
    <w:p w14:paraId="03C07DC5" w14:textId="0AA5B274" w:rsidR="00A8095A" w:rsidRDefault="00A8095A" w:rsidP="000F479D">
      <w:r>
        <w:t>{* * *}</w:t>
      </w:r>
    </w:p>
    <w:p w14:paraId="3120949C" w14:textId="2D6355B0" w:rsidR="000F479D" w:rsidRPr="00A8095A" w:rsidRDefault="000F479D" w:rsidP="000F479D">
      <w:pPr>
        <w:rPr>
          <w:b/>
          <w:bCs/>
        </w:rPr>
      </w:pPr>
      <w:r w:rsidRPr="00A8095A">
        <w:rPr>
          <w:b/>
          <w:bCs/>
        </w:rPr>
        <w:t>23</w:t>
      </w:r>
      <w:r w:rsidRPr="00A8095A">
        <w:rPr>
          <w:b/>
          <w:bCs/>
          <w:vertAlign w:val="superscript"/>
        </w:rPr>
        <w:t>e</w:t>
      </w:r>
      <w:r w:rsidRPr="00A8095A">
        <w:rPr>
          <w:b/>
          <w:bCs/>
        </w:rPr>
        <w:t xml:space="preserve"> Symposium sur l</w:t>
      </w:r>
      <w:r w:rsidR="00A8095A">
        <w:rPr>
          <w:b/>
          <w:bCs/>
        </w:rPr>
        <w:t>'</w:t>
      </w:r>
      <w:r w:rsidRPr="00A8095A">
        <w:rPr>
          <w:b/>
          <w:bCs/>
        </w:rPr>
        <w:t xml:space="preserve">incapacité visuelle et la </w:t>
      </w:r>
      <w:proofErr w:type="spellStart"/>
      <w:r w:rsidRPr="00A8095A">
        <w:rPr>
          <w:b/>
          <w:bCs/>
        </w:rPr>
        <w:t>readaptationl</w:t>
      </w:r>
      <w:proofErr w:type="spellEnd"/>
      <w:r w:rsidRPr="00A8095A">
        <w:rPr>
          <w:b/>
          <w:bCs/>
        </w:rPr>
        <w:t xml:space="preserve"> 2026/02/03</w:t>
      </w:r>
    </w:p>
    <w:p w14:paraId="600EE3AE" w14:textId="2CC7AB2D" w:rsidR="000F479D" w:rsidRDefault="000F479D" w:rsidP="000F479D">
      <w:r>
        <w:t xml:space="preserve">H. </w:t>
      </w:r>
      <w:proofErr w:type="spellStart"/>
      <w:r>
        <w:t>Aminparvin</w:t>
      </w:r>
      <w:proofErr w:type="spellEnd"/>
      <w:r>
        <w:t xml:space="preserve">, K. Latulippe, H. </w:t>
      </w:r>
      <w:proofErr w:type="spellStart"/>
      <w:r>
        <w:t>Boxerman</w:t>
      </w:r>
      <w:proofErr w:type="spellEnd"/>
      <w:r>
        <w:t>, J. Renaud, C. Vincent, W.</w:t>
      </w:r>
      <w:r w:rsidR="00A8095A">
        <w:br/>
      </w:r>
      <w:r>
        <w:t>Wittich, K. Reidel, A. Raad, C. Auger &amp; L</w:t>
      </w:r>
      <w:r w:rsidR="00A8095A">
        <w:t>'</w:t>
      </w:r>
      <w:r>
        <w:t>équipe de Recherche MOVIT-VISION</w:t>
      </w:r>
    </w:p>
    <w:p w14:paraId="6DF47C90" w14:textId="70384490" w:rsidR="00A8095A" w:rsidRDefault="00A8095A" w:rsidP="000F479D">
      <w:r>
        <w:t>{Diapositive 2}</w:t>
      </w:r>
    </w:p>
    <w:p w14:paraId="49400D4F" w14:textId="77777777" w:rsidR="00A8095A" w:rsidRDefault="00A8095A" w:rsidP="00A8095A">
      <w:pPr>
        <w:pStyle w:val="Titre2"/>
      </w:pPr>
      <w:bookmarkStart w:id="3" w:name="_Toc221008046"/>
      <w:proofErr w:type="spellStart"/>
      <w:r>
        <w:t>MOvIT</w:t>
      </w:r>
      <w:proofErr w:type="spellEnd"/>
      <w:r>
        <w:t>-VISION</w:t>
      </w:r>
      <w:bookmarkEnd w:id="3"/>
    </w:p>
    <w:p w14:paraId="06EFC9A8" w14:textId="0212FDC7" w:rsidR="000F479D" w:rsidRDefault="000F479D" w:rsidP="000F479D">
      <w:r>
        <w:t>L</w:t>
      </w:r>
      <w:r w:rsidR="00A8095A">
        <w:t>'</w:t>
      </w:r>
      <w:r>
        <w:t xml:space="preserve">initiative </w:t>
      </w:r>
      <w:proofErr w:type="spellStart"/>
      <w:r>
        <w:t>MOvIT</w:t>
      </w:r>
      <w:proofErr w:type="spellEnd"/>
      <w:r>
        <w:t>-VISION vise le développement d</w:t>
      </w:r>
      <w:r w:rsidR="00A8095A">
        <w:t>'</w:t>
      </w:r>
      <w:r>
        <w:t>une plateforme</w:t>
      </w:r>
      <w:r w:rsidR="00A8095A">
        <w:t xml:space="preserve"> </w:t>
      </w:r>
      <w:r>
        <w:t>numérique de suivi post-attribution d</w:t>
      </w:r>
      <w:r w:rsidR="00A8095A">
        <w:t>'</w:t>
      </w:r>
      <w:r>
        <w:t>aides visuelles</w:t>
      </w:r>
    </w:p>
    <w:p w14:paraId="06510EF9" w14:textId="68090CDC" w:rsidR="000F479D" w:rsidRDefault="00A8095A" w:rsidP="000F479D">
      <w:r>
        <w:t>{Illustration}</w:t>
      </w:r>
    </w:p>
    <w:p w14:paraId="1AAE4DCA" w14:textId="4EE7F562" w:rsidR="00A8095A" w:rsidRDefault="00A8095A" w:rsidP="000F479D">
      <w:r w:rsidRPr="00A8095A">
        <w:t>Illustration d</w:t>
      </w:r>
      <w:r>
        <w:t>'</w:t>
      </w:r>
      <w:r w:rsidRPr="00A8095A">
        <w:t>une personne assise à un bureau, utilisant un ordinateur. Elle porte des écouteurs et des lunettes foncées. L</w:t>
      </w:r>
      <w:r>
        <w:t>'</w:t>
      </w:r>
      <w:r w:rsidRPr="00A8095A">
        <w:t>écran affiche une icône d</w:t>
      </w:r>
      <w:r>
        <w:t>'</w:t>
      </w:r>
      <w:r w:rsidRPr="00A8095A">
        <w:t>ampoule, représentant une idée ou une ressource numérique.</w:t>
      </w:r>
    </w:p>
    <w:p w14:paraId="18BF75E4" w14:textId="041A6EE5" w:rsidR="00A8095A" w:rsidRDefault="00A8095A" w:rsidP="000F479D">
      <w:r>
        <w:t>{/Illustration}</w:t>
      </w:r>
    </w:p>
    <w:p w14:paraId="6EB82060" w14:textId="77BEA356" w:rsidR="000F479D" w:rsidRDefault="00A8095A" w:rsidP="000F479D">
      <w:r>
        <w:t>{Diapositive 3}</w:t>
      </w:r>
    </w:p>
    <w:p w14:paraId="3F7EEF20" w14:textId="43537FC8" w:rsidR="000F479D" w:rsidRDefault="000F479D" w:rsidP="00A8095A">
      <w:pPr>
        <w:pStyle w:val="Titre2"/>
      </w:pPr>
      <w:bookmarkStart w:id="4" w:name="_Toc221008047"/>
      <w:r>
        <w:lastRenderedPageBreak/>
        <w:t>I</w:t>
      </w:r>
      <w:r w:rsidR="00A8095A">
        <w:t>ntroduction</w:t>
      </w:r>
      <w:bookmarkEnd w:id="4"/>
    </w:p>
    <w:p w14:paraId="32A3F539" w14:textId="22B10BE6" w:rsidR="000F479D" w:rsidRDefault="000F479D" w:rsidP="00A8095A">
      <w:pPr>
        <w:pStyle w:val="Liste"/>
      </w:pPr>
      <w:r>
        <w:t>Problématique</w:t>
      </w:r>
      <w:r w:rsidR="00A8095A">
        <w:t>:</w:t>
      </w:r>
      <w:r>
        <w:t xml:space="preserve"> Abandon des aides visuelles</w:t>
      </w:r>
      <w:r w:rsidR="006B1D82">
        <w:br/>
      </w:r>
      <w:r>
        <w:t>(Wittich et al., 2021)</w:t>
      </w:r>
    </w:p>
    <w:p w14:paraId="34CF2666" w14:textId="23CCF9E8" w:rsidR="000F479D" w:rsidRDefault="000F479D" w:rsidP="00A8095A">
      <w:pPr>
        <w:pStyle w:val="Liste"/>
      </w:pPr>
      <w:r>
        <w:t>Importance de la formation et du suivi face au taux élevé d</w:t>
      </w:r>
      <w:r w:rsidR="00A8095A">
        <w:t>'</w:t>
      </w:r>
      <w:r>
        <w:t>abandon</w:t>
      </w:r>
      <w:r w:rsidR="006B1D82">
        <w:br/>
      </w:r>
      <w:r>
        <w:t xml:space="preserve">(Lorenzini et al., 2021; </w:t>
      </w:r>
      <w:proofErr w:type="spellStart"/>
      <w:r>
        <w:t>Aminparvin</w:t>
      </w:r>
      <w:proofErr w:type="spellEnd"/>
      <w:r>
        <w:t xml:space="preserve"> et al., 2025; Corn et al., 2010)</w:t>
      </w:r>
    </w:p>
    <w:p w14:paraId="0A00EE5A" w14:textId="1235F3C1" w:rsidR="000F479D" w:rsidRDefault="000F479D" w:rsidP="00A8095A">
      <w:pPr>
        <w:pStyle w:val="Liste"/>
      </w:pPr>
      <w:r>
        <w:t>Objectif de l</w:t>
      </w:r>
      <w:r w:rsidR="00A8095A">
        <w:t>'</w:t>
      </w:r>
      <w:r>
        <w:t>étude</w:t>
      </w:r>
      <w:r w:rsidR="00A8095A">
        <w:t>:</w:t>
      </w:r>
    </w:p>
    <w:p w14:paraId="60C49742" w14:textId="1CBAE153" w:rsidR="000F479D" w:rsidRDefault="000F479D" w:rsidP="00A8095A">
      <w:pPr>
        <w:pStyle w:val="Liste"/>
      </w:pPr>
      <w:r>
        <w:t>Identifier les facteurs clés à considérer pour le développement de ressources éducatives numériques pour les personnes aînées utilisant des aides visuelles</w:t>
      </w:r>
    </w:p>
    <w:p w14:paraId="33CC0D17" w14:textId="5D39F64D" w:rsidR="00A8095A" w:rsidRDefault="00A8095A" w:rsidP="000F479D">
      <w:r>
        <w:t>{Diapositive 4}</w:t>
      </w:r>
    </w:p>
    <w:p w14:paraId="70EBB164" w14:textId="3E7179B5" w:rsidR="000F479D" w:rsidRDefault="000F479D" w:rsidP="00A8095A">
      <w:pPr>
        <w:pStyle w:val="Titre2"/>
      </w:pPr>
      <w:bookmarkStart w:id="5" w:name="_Toc221008048"/>
      <w:r>
        <w:t>M</w:t>
      </w:r>
      <w:r w:rsidR="00A8095A">
        <w:t xml:space="preserve">éthodologie – </w:t>
      </w:r>
      <w:r>
        <w:t>Devis et participants</w:t>
      </w:r>
      <w:bookmarkEnd w:id="5"/>
    </w:p>
    <w:p w14:paraId="1D01312E" w14:textId="2329FDC0" w:rsidR="000F479D" w:rsidRDefault="000F479D" w:rsidP="0087794E">
      <w:pPr>
        <w:pStyle w:val="Liste"/>
      </w:pPr>
      <w:r>
        <w:t>Devis participatif de co-construction mobilisant des experts en basse vision</w:t>
      </w:r>
    </w:p>
    <w:p w14:paraId="6CD0F353" w14:textId="6AB285E3" w:rsidR="0087794E" w:rsidRDefault="000F479D" w:rsidP="0087794E">
      <w:pPr>
        <w:pStyle w:val="Liste"/>
      </w:pPr>
      <w:r>
        <w:t xml:space="preserve">Sept cliniciens (cinq SRDV, deux optométristes) provenant de quatre régions du </w:t>
      </w:r>
      <w:r w:rsidR="00D03C87">
        <w:t>Québec</w:t>
      </w:r>
    </w:p>
    <w:p w14:paraId="4081B860" w14:textId="1D7FB1C3" w:rsidR="0087794E" w:rsidRDefault="0087794E" w:rsidP="000F479D">
      <w:r>
        <w:t>{Illustration}</w:t>
      </w:r>
    </w:p>
    <w:p w14:paraId="7C3527CD" w14:textId="46B26194" w:rsidR="00D03C87" w:rsidRDefault="00D03C87" w:rsidP="00D03C87">
      <w:r>
        <w:t>Q</w:t>
      </w:r>
      <w:r w:rsidRPr="00D03C87">
        <w:t>uatre régions du Québec</w:t>
      </w:r>
      <w:r>
        <w:t>:</w:t>
      </w:r>
    </w:p>
    <w:p w14:paraId="51C88242" w14:textId="254FA9E3" w:rsidR="000F479D" w:rsidRPr="00E9255C" w:rsidRDefault="000F479D" w:rsidP="00D03C87">
      <w:pPr>
        <w:pStyle w:val="Liste"/>
        <w:rPr>
          <w:b/>
          <w:bCs/>
        </w:rPr>
      </w:pPr>
      <w:r w:rsidRPr="00E9255C">
        <w:rPr>
          <w:b/>
          <w:bCs/>
        </w:rPr>
        <w:t>Québec</w:t>
      </w:r>
    </w:p>
    <w:p w14:paraId="1068ED24" w14:textId="77777777" w:rsidR="000F479D" w:rsidRPr="00E9255C" w:rsidRDefault="000F479D" w:rsidP="00D03C87">
      <w:pPr>
        <w:pStyle w:val="Liste"/>
        <w:rPr>
          <w:b/>
          <w:bCs/>
        </w:rPr>
      </w:pPr>
      <w:r w:rsidRPr="00E9255C">
        <w:rPr>
          <w:b/>
          <w:bCs/>
        </w:rPr>
        <w:t>Estrie</w:t>
      </w:r>
    </w:p>
    <w:p w14:paraId="245E4437" w14:textId="77777777" w:rsidR="000F479D" w:rsidRPr="00E9255C" w:rsidRDefault="000F479D" w:rsidP="00D03C87">
      <w:pPr>
        <w:pStyle w:val="Liste"/>
        <w:rPr>
          <w:b/>
          <w:bCs/>
        </w:rPr>
      </w:pPr>
      <w:r w:rsidRPr="00E9255C">
        <w:rPr>
          <w:b/>
          <w:bCs/>
        </w:rPr>
        <w:t>Laurentides</w:t>
      </w:r>
    </w:p>
    <w:p w14:paraId="4F6BA60E" w14:textId="77777777" w:rsidR="000F479D" w:rsidRPr="00E9255C" w:rsidRDefault="000F479D" w:rsidP="00D03C87">
      <w:pPr>
        <w:pStyle w:val="Liste"/>
        <w:rPr>
          <w:b/>
          <w:bCs/>
        </w:rPr>
      </w:pPr>
      <w:r w:rsidRPr="00E9255C">
        <w:rPr>
          <w:b/>
          <w:bCs/>
        </w:rPr>
        <w:t>Montréal</w:t>
      </w:r>
    </w:p>
    <w:p w14:paraId="74484382" w14:textId="1352C1A6" w:rsidR="00D03C87" w:rsidRDefault="00D03C87" w:rsidP="000F479D">
      <w:r>
        <w:t>{* * *}</w:t>
      </w:r>
    </w:p>
    <w:p w14:paraId="6FCE4A23" w14:textId="086A6242" w:rsidR="000F479D" w:rsidRDefault="000F479D" w:rsidP="000F479D">
      <w:r>
        <w:t>14 Lanaudière</w:t>
      </w:r>
    </w:p>
    <w:p w14:paraId="57FF25DC" w14:textId="77777777" w:rsidR="000F479D" w:rsidRDefault="000F479D" w:rsidP="000F479D">
      <w:r>
        <w:t>15 Laurentides</w:t>
      </w:r>
    </w:p>
    <w:p w14:paraId="725C6094" w14:textId="77777777" w:rsidR="000F479D" w:rsidRDefault="000F479D" w:rsidP="000F479D">
      <w:r>
        <w:t>16 Montérégie</w:t>
      </w:r>
    </w:p>
    <w:p w14:paraId="5CF2110A" w14:textId="77777777" w:rsidR="000F479D" w:rsidRDefault="000F479D" w:rsidP="000F479D">
      <w:r>
        <w:lastRenderedPageBreak/>
        <w:t>17 Centre-du-Québec</w:t>
      </w:r>
    </w:p>
    <w:p w14:paraId="471D598C" w14:textId="4C0120EE" w:rsidR="00D03C87" w:rsidRDefault="00D03C87" w:rsidP="00D03C87">
      <w:r>
        <w:t>{/Illustration}</w:t>
      </w:r>
    </w:p>
    <w:p w14:paraId="13E60C36" w14:textId="756BF0A9" w:rsidR="00D03C87" w:rsidRDefault="00D03C87" w:rsidP="00D03C87">
      <w:r>
        <w:t>{Diapositive 5}</w:t>
      </w:r>
    </w:p>
    <w:p w14:paraId="04CC81BE" w14:textId="3A90277B" w:rsidR="00D03C87" w:rsidRDefault="000F479D" w:rsidP="00D03C87">
      <w:pPr>
        <w:pStyle w:val="Titre2"/>
      </w:pPr>
      <w:bookmarkStart w:id="6" w:name="_Toc221008049"/>
      <w:r>
        <w:t>M</w:t>
      </w:r>
      <w:r w:rsidR="00D03C87">
        <w:t>éthodologie</w:t>
      </w:r>
      <w:r w:rsidR="00A8095A">
        <w:t xml:space="preserve"> – </w:t>
      </w:r>
      <w:r>
        <w:t>Processus de priorisation</w:t>
      </w:r>
      <w:bookmarkEnd w:id="6"/>
    </w:p>
    <w:p w14:paraId="4D848F76" w14:textId="175A7879" w:rsidR="000F479D" w:rsidRDefault="000F479D" w:rsidP="000F479D">
      <w:r>
        <w:t>Application d</w:t>
      </w:r>
      <w:r w:rsidR="00A8095A">
        <w:t>'</w:t>
      </w:r>
      <w:r>
        <w:t>une méthode de consensus (TRIAGE modifiée)</w:t>
      </w:r>
    </w:p>
    <w:p w14:paraId="7180921B" w14:textId="77777777" w:rsidR="000F479D" w:rsidRDefault="000F479D" w:rsidP="00D03C87">
      <w:pPr>
        <w:pStyle w:val="Retrait03"/>
      </w:pPr>
      <w:r>
        <w:t>(Auger et al., 2022)</w:t>
      </w:r>
    </w:p>
    <w:p w14:paraId="6C7219C1" w14:textId="71F2F653" w:rsidR="000F479D" w:rsidRDefault="000F479D" w:rsidP="00D03C87">
      <w:pPr>
        <w:pStyle w:val="Listenumros"/>
      </w:pPr>
      <w:r>
        <w:t>Révision Individuelle</w:t>
      </w:r>
    </w:p>
    <w:p w14:paraId="7052FC5E" w14:textId="2E93CFCF" w:rsidR="000F479D" w:rsidRDefault="000F479D" w:rsidP="00D03C87">
      <w:pPr>
        <w:pStyle w:val="Listenumros"/>
      </w:pPr>
      <w:r>
        <w:t>Compilation</w:t>
      </w:r>
    </w:p>
    <w:p w14:paraId="5733268F" w14:textId="4F59B7FC" w:rsidR="000F479D" w:rsidRDefault="000F479D" w:rsidP="000F479D">
      <w:pPr>
        <w:pStyle w:val="Listenumros"/>
      </w:pPr>
      <w:r>
        <w:t>Deux séances</w:t>
      </w:r>
      <w:r w:rsidR="00D03C87">
        <w:t xml:space="preserve"> </w:t>
      </w:r>
      <w:r>
        <w:t>virtuelles de</w:t>
      </w:r>
      <w:r w:rsidR="00D03C87">
        <w:t xml:space="preserve"> </w:t>
      </w:r>
      <w:r>
        <w:t>consensus</w:t>
      </w:r>
    </w:p>
    <w:p w14:paraId="132A3633" w14:textId="775AEC55" w:rsidR="00D03C87" w:rsidRPr="00D03C87" w:rsidRDefault="00D03C87" w:rsidP="00D03C87">
      <w:r>
        <w:t>{Diapositive 6}</w:t>
      </w:r>
    </w:p>
    <w:p w14:paraId="63C2893C" w14:textId="2FB250D4" w:rsidR="000F479D" w:rsidRDefault="000F479D" w:rsidP="00D03C87">
      <w:pPr>
        <w:pStyle w:val="Titre3"/>
      </w:pPr>
      <w:bookmarkStart w:id="7" w:name="_Toc221008050"/>
      <w:r>
        <w:t>1) Révision</w:t>
      </w:r>
      <w:r w:rsidR="00D03C87">
        <w:t xml:space="preserve"> </w:t>
      </w:r>
      <w:r>
        <w:t>Individuelle</w:t>
      </w:r>
      <w:bookmarkEnd w:id="7"/>
    </w:p>
    <w:p w14:paraId="5DB51EC9" w14:textId="3BB9DC07" w:rsidR="000F479D" w:rsidRDefault="000F479D" w:rsidP="00D03C87">
      <w:pPr>
        <w:pStyle w:val="Liste"/>
      </w:pPr>
      <w:r>
        <w:t>Évaluation la qualité des ressources éducatives (PEMAT)</w:t>
      </w:r>
      <w:r w:rsidR="00D03C87">
        <w:t xml:space="preserve"> </w:t>
      </w:r>
      <w:r>
        <w:t>(AHRQ, PEMAT, 2013)</w:t>
      </w:r>
    </w:p>
    <w:p w14:paraId="086AEC93" w14:textId="3C898F19" w:rsidR="000F479D" w:rsidRDefault="000F479D" w:rsidP="00D03C87">
      <w:pPr>
        <w:pStyle w:val="Liste"/>
        <w:numPr>
          <w:ilvl w:val="1"/>
          <w:numId w:val="3"/>
        </w:numPr>
      </w:pPr>
      <w:r>
        <w:t>Facilité de compréhension</w:t>
      </w:r>
    </w:p>
    <w:p w14:paraId="090277EE" w14:textId="2CE31F59" w:rsidR="000F479D" w:rsidRDefault="000F479D" w:rsidP="00D03C87">
      <w:pPr>
        <w:pStyle w:val="Liste"/>
        <w:numPr>
          <w:ilvl w:val="1"/>
          <w:numId w:val="3"/>
        </w:numPr>
      </w:pPr>
      <w:r>
        <w:t>Incitation à l</w:t>
      </w:r>
      <w:r w:rsidR="00A8095A">
        <w:t>'</w:t>
      </w:r>
      <w:r>
        <w:t>action</w:t>
      </w:r>
    </w:p>
    <w:p w14:paraId="3EBFA59A" w14:textId="64464CA5" w:rsidR="000F479D" w:rsidRDefault="000F479D" w:rsidP="00D03C87">
      <w:pPr>
        <w:pStyle w:val="Liste"/>
      </w:pPr>
      <w:r>
        <w:t>Description des points forts et faibles</w:t>
      </w:r>
    </w:p>
    <w:p w14:paraId="5940CB01" w14:textId="77777777" w:rsidR="000F479D" w:rsidRPr="00181FD8" w:rsidRDefault="000F479D" w:rsidP="000F479D">
      <w:pPr>
        <w:rPr>
          <w:lang w:val="en-US"/>
        </w:rPr>
      </w:pPr>
      <w:r w:rsidRPr="00181FD8">
        <w:rPr>
          <w:lang w:val="en-US"/>
        </w:rPr>
        <w:t>PEMAT: Patient Education Material Assessment Tool</w:t>
      </w:r>
    </w:p>
    <w:p w14:paraId="64B991BE" w14:textId="64A5DEB5" w:rsidR="00D03C87" w:rsidRDefault="00D03C87" w:rsidP="000F479D">
      <w:r>
        <w:t>{Diapositive 7}</w:t>
      </w:r>
    </w:p>
    <w:p w14:paraId="25B8B8D6" w14:textId="34AB0D36" w:rsidR="000F479D" w:rsidRDefault="000F479D" w:rsidP="00F7098F">
      <w:pPr>
        <w:pStyle w:val="Titre4"/>
      </w:pPr>
      <w:bookmarkStart w:id="8" w:name="_Toc221008051"/>
      <w:r>
        <w:t>M</w:t>
      </w:r>
      <w:r w:rsidR="00D03C87">
        <w:t>éthodologie</w:t>
      </w:r>
      <w:r>
        <w:t xml:space="preserve"> </w:t>
      </w:r>
      <w:r w:rsidR="00D03C87">
        <w:t xml:space="preserve">– </w:t>
      </w:r>
      <w:r>
        <w:t>Ressources Éducatives</w:t>
      </w:r>
      <w:bookmarkEnd w:id="8"/>
    </w:p>
    <w:p w14:paraId="3A97AA8E" w14:textId="297D017D" w:rsidR="000F479D" w:rsidRPr="00E9255C" w:rsidRDefault="000F479D" w:rsidP="000F479D">
      <w:pPr>
        <w:rPr>
          <w:b/>
          <w:bCs/>
        </w:rPr>
      </w:pPr>
      <w:r w:rsidRPr="00E9255C">
        <w:rPr>
          <w:b/>
          <w:bCs/>
        </w:rPr>
        <w:t xml:space="preserve">24 </w:t>
      </w:r>
      <w:proofErr w:type="spellStart"/>
      <w:r w:rsidRPr="00E9255C">
        <w:rPr>
          <w:b/>
          <w:bCs/>
        </w:rPr>
        <w:t>PDFs</w:t>
      </w:r>
      <w:proofErr w:type="spellEnd"/>
      <w:r w:rsidR="00E9255C">
        <w:rPr>
          <w:b/>
          <w:bCs/>
        </w:rPr>
        <w:t xml:space="preserve"> </w:t>
      </w:r>
      <w:r w:rsidR="00D03C87" w:rsidRPr="00E9255C">
        <w:rPr>
          <w:b/>
          <w:bCs/>
        </w:rPr>
        <w:t xml:space="preserve">+ </w:t>
      </w:r>
      <w:r w:rsidRPr="00E9255C">
        <w:rPr>
          <w:b/>
          <w:bCs/>
        </w:rPr>
        <w:t>5 vidéos &amp; 1 PDF créés par le projet</w:t>
      </w:r>
      <w:r w:rsidR="00A8095A" w:rsidRPr="00E9255C">
        <w:rPr>
          <w:b/>
          <w:bCs/>
        </w:rPr>
        <w:t xml:space="preserve"> </w:t>
      </w:r>
      <w:r w:rsidR="00D03C87" w:rsidRPr="00E9255C">
        <w:rPr>
          <w:b/>
          <w:bCs/>
        </w:rPr>
        <w:t xml:space="preserve">= </w:t>
      </w:r>
      <w:r w:rsidRPr="00E9255C">
        <w:rPr>
          <w:b/>
          <w:bCs/>
        </w:rPr>
        <w:t>30 ressources analysées</w:t>
      </w:r>
    </w:p>
    <w:p w14:paraId="7B633F36" w14:textId="77777777" w:rsidR="00E9255C" w:rsidRPr="00D03C87" w:rsidRDefault="00E9255C" w:rsidP="00E9255C">
      <w:pPr>
        <w:rPr>
          <w:b/>
          <w:bCs/>
        </w:rPr>
      </w:pPr>
      <w:r w:rsidRPr="00D03C87">
        <w:rPr>
          <w:b/>
          <w:bCs/>
        </w:rPr>
        <w:t>Décision: prioriser les ressources liées à la lecture (n=11: 5 vidéos, 6 documents PDF)</w:t>
      </w:r>
    </w:p>
    <w:p w14:paraId="721E7CE3" w14:textId="3C228DE2" w:rsidR="00D03C87" w:rsidRDefault="00D03C87" w:rsidP="00D03C87">
      <w:r>
        <w:lastRenderedPageBreak/>
        <w:t>{Illustration}</w:t>
      </w:r>
    </w:p>
    <w:p w14:paraId="7F60F1D5" w14:textId="3F113EB4" w:rsidR="00D03C87" w:rsidRPr="00D03C87" w:rsidRDefault="00D03C87" w:rsidP="00D03C87">
      <w:pPr>
        <w:rPr>
          <w:b/>
          <w:bCs/>
        </w:rPr>
      </w:pPr>
      <w:r>
        <w:t>LE CISSS DES LAURENTIDES complice de votre santé</w:t>
      </w:r>
      <w:r w:rsidR="005F7B62">
        <w:br/>
      </w:r>
      <w:r w:rsidRPr="00D03C87">
        <w:rPr>
          <w:b/>
          <w:bCs/>
        </w:rPr>
        <w:t>ÉCLAIRAGE</w:t>
      </w:r>
    </w:p>
    <w:p w14:paraId="44D8917D" w14:textId="77777777" w:rsidR="005F7B62" w:rsidRDefault="005F7B62" w:rsidP="005F7B62">
      <w:r>
        <w:t>{/Illustration}</w:t>
      </w:r>
    </w:p>
    <w:p w14:paraId="5390FD06" w14:textId="31761134" w:rsidR="00D03C87" w:rsidRDefault="00D03C87" w:rsidP="00D03C87">
      <w:r>
        <w:t>{Illustration}</w:t>
      </w:r>
    </w:p>
    <w:p w14:paraId="20421DD7" w14:textId="78194609" w:rsidR="00D03C87" w:rsidRPr="00F7098F" w:rsidRDefault="00D03C87" w:rsidP="00D03C87">
      <w:pPr>
        <w:rPr>
          <w:b/>
          <w:bCs/>
        </w:rPr>
      </w:pPr>
      <w:r>
        <w:t>LE CISSS DES LAURENTIDES</w:t>
      </w:r>
      <w:r w:rsidR="00F7098F">
        <w:t xml:space="preserve"> </w:t>
      </w:r>
      <w:r>
        <w:t>complice de votre santé</w:t>
      </w:r>
      <w:r w:rsidR="005F7B62">
        <w:br/>
      </w:r>
      <w:r w:rsidRPr="00F7098F">
        <w:rPr>
          <w:b/>
          <w:bCs/>
        </w:rPr>
        <w:t>FOYER</w:t>
      </w:r>
      <w:r w:rsidR="00F7098F" w:rsidRPr="00F7098F">
        <w:rPr>
          <w:b/>
          <w:bCs/>
        </w:rPr>
        <w:t xml:space="preserve"> </w:t>
      </w:r>
      <w:r w:rsidRPr="00F7098F">
        <w:rPr>
          <w:b/>
          <w:bCs/>
        </w:rPr>
        <w:t>PROGRESSIF</w:t>
      </w:r>
    </w:p>
    <w:p w14:paraId="5FDEA548" w14:textId="7B77AE8B" w:rsidR="00D03C87" w:rsidRDefault="00D03C87" w:rsidP="00D03C87">
      <w:r>
        <w:t>{/Illustration}</w:t>
      </w:r>
    </w:p>
    <w:p w14:paraId="0F45598A" w14:textId="6A91B01F" w:rsidR="00D03C87" w:rsidRDefault="00D03C87" w:rsidP="000F479D">
      <w:r>
        <w:t>{Illustration: Utiliser votre loupe à foyer fixe}</w:t>
      </w:r>
    </w:p>
    <w:p w14:paraId="6776E7FE" w14:textId="6D121A8E" w:rsidR="000F479D" w:rsidRDefault="00D03C87" w:rsidP="000F479D">
      <w:r>
        <w:t xml:space="preserve">{Illustration: </w:t>
      </w:r>
      <w:r w:rsidR="000F479D">
        <w:t>Utiliser sa loupe à main (version courte)</w:t>
      </w:r>
      <w:r>
        <w:t>}</w:t>
      </w:r>
    </w:p>
    <w:p w14:paraId="00DF1C2A" w14:textId="0AE49F45" w:rsidR="00D03C87" w:rsidRDefault="00D03C87" w:rsidP="000F479D">
      <w:r>
        <w:t>{Diapositive 8}</w:t>
      </w:r>
    </w:p>
    <w:p w14:paraId="0D53BC90" w14:textId="7F51EC52" w:rsidR="000F479D" w:rsidRPr="00F7098F" w:rsidRDefault="00F7098F" w:rsidP="00F7098F">
      <w:pPr>
        <w:rPr>
          <w:b/>
          <w:bCs/>
        </w:rPr>
      </w:pPr>
      <w:r w:rsidRPr="00F7098F">
        <w:rPr>
          <w:b/>
          <w:bCs/>
        </w:rPr>
        <w:t xml:space="preserve">MÉTHODOLOGIE </w:t>
      </w:r>
      <w:r w:rsidR="00A8095A" w:rsidRPr="00F7098F">
        <w:rPr>
          <w:b/>
          <w:bCs/>
        </w:rPr>
        <w:t xml:space="preserve">– </w:t>
      </w:r>
      <w:r w:rsidR="000F479D" w:rsidRPr="00F7098F">
        <w:rPr>
          <w:b/>
          <w:bCs/>
        </w:rPr>
        <w:t>Processus de priorisation</w:t>
      </w:r>
    </w:p>
    <w:p w14:paraId="499B7FFD" w14:textId="77777777" w:rsidR="00F7098F" w:rsidRDefault="00F7098F" w:rsidP="000F479D">
      <w:r>
        <w:t>{Illustration}</w:t>
      </w:r>
    </w:p>
    <w:p w14:paraId="6D89E7DF" w14:textId="77777777" w:rsidR="00F7098F" w:rsidRPr="00F7098F" w:rsidRDefault="00F7098F" w:rsidP="00F7098F">
      <w:pPr>
        <w:rPr>
          <w:b/>
          <w:bCs/>
        </w:rPr>
      </w:pPr>
      <w:r w:rsidRPr="00F7098F">
        <w:rPr>
          <w:b/>
          <w:bCs/>
        </w:rPr>
        <w:t>1) Révision Individuelle</w:t>
      </w:r>
    </w:p>
    <w:p w14:paraId="5E91437B" w14:textId="77777777" w:rsidR="00F7098F" w:rsidRDefault="00F7098F" w:rsidP="00F7098F">
      <w:pPr>
        <w:pStyle w:val="Liste"/>
      </w:pPr>
      <w:r>
        <w:t>Créer</w:t>
      </w:r>
    </w:p>
    <w:p w14:paraId="05D6AE10" w14:textId="77777777" w:rsidR="00F7098F" w:rsidRDefault="00F7098F" w:rsidP="00F7098F">
      <w:pPr>
        <w:pStyle w:val="Liste"/>
      </w:pPr>
      <w:r>
        <w:t>Conserver</w:t>
      </w:r>
    </w:p>
    <w:p w14:paraId="17E05044" w14:textId="77777777" w:rsidR="00F7098F" w:rsidRDefault="00F7098F" w:rsidP="00F7098F">
      <w:pPr>
        <w:pStyle w:val="Liste"/>
      </w:pPr>
      <w:r>
        <w:t>Cesser</w:t>
      </w:r>
    </w:p>
    <w:p w14:paraId="1373F9E0" w14:textId="77777777" w:rsidR="00F7098F" w:rsidRDefault="00F7098F" w:rsidP="00F7098F">
      <w:pPr>
        <w:pStyle w:val="Liste"/>
      </w:pPr>
      <w:r>
        <w:t>Changer</w:t>
      </w:r>
    </w:p>
    <w:p w14:paraId="2AA6A87B" w14:textId="77777777" w:rsidR="00F7098F" w:rsidRDefault="00F7098F" w:rsidP="000F479D">
      <w:r>
        <w:t>{/Illustration}</w:t>
      </w:r>
    </w:p>
    <w:p w14:paraId="36EC4D25" w14:textId="0DBD1A4D" w:rsidR="00F7098F" w:rsidRDefault="00F7098F" w:rsidP="000F479D">
      <w:r>
        <w:t>{Diapositive 9}</w:t>
      </w:r>
    </w:p>
    <w:p w14:paraId="4BAE443F" w14:textId="77777777" w:rsidR="000F479D" w:rsidRDefault="000F479D" w:rsidP="00F7098F">
      <w:pPr>
        <w:pStyle w:val="Titre3"/>
      </w:pPr>
      <w:bookmarkStart w:id="9" w:name="_Toc221008052"/>
      <w:r>
        <w:t>2) Compilation</w:t>
      </w:r>
      <w:bookmarkEnd w:id="9"/>
    </w:p>
    <w:p w14:paraId="5F4C8043" w14:textId="2487E2D7" w:rsidR="00F7098F" w:rsidRDefault="00F7098F" w:rsidP="000F479D">
      <w:r>
        <w:t>{Diapositive 10}</w:t>
      </w:r>
    </w:p>
    <w:p w14:paraId="088AE802" w14:textId="72A21EDC" w:rsidR="00A8095A" w:rsidRDefault="000F479D" w:rsidP="00F7098F">
      <w:pPr>
        <w:pStyle w:val="Titre3"/>
      </w:pPr>
      <w:bookmarkStart w:id="10" w:name="_Toc221008053"/>
      <w:r>
        <w:lastRenderedPageBreak/>
        <w:t>3) Deux séances</w:t>
      </w:r>
      <w:r w:rsidR="00F7098F">
        <w:t xml:space="preserve"> </w:t>
      </w:r>
      <w:r>
        <w:t>virtuelles de</w:t>
      </w:r>
      <w:r w:rsidR="00F7098F">
        <w:t xml:space="preserve"> </w:t>
      </w:r>
      <w:r>
        <w:t>consensus</w:t>
      </w:r>
      <w:bookmarkEnd w:id="10"/>
    </w:p>
    <w:p w14:paraId="5A00845D" w14:textId="77777777" w:rsidR="00F7098F" w:rsidRDefault="00F7098F" w:rsidP="000F479D">
      <w:r>
        <w:t>{Diapositive 11}</w:t>
      </w:r>
    </w:p>
    <w:p w14:paraId="7F53A839" w14:textId="22D4C05A" w:rsidR="000F479D" w:rsidRDefault="000F479D" w:rsidP="00F7098F">
      <w:pPr>
        <w:pStyle w:val="Titre2"/>
      </w:pPr>
      <w:bookmarkStart w:id="11" w:name="_Toc221008054"/>
      <w:r>
        <w:t>Résultats</w:t>
      </w:r>
      <w:r w:rsidR="00F7098F">
        <w:t xml:space="preserve"> – </w:t>
      </w:r>
      <w:r>
        <w:t>Processus de priorisation</w:t>
      </w:r>
      <w:bookmarkEnd w:id="11"/>
    </w:p>
    <w:p w14:paraId="518B6A68" w14:textId="1BCFEF27" w:rsidR="000F479D" w:rsidRDefault="00F7098F" w:rsidP="00F7098F">
      <w:r>
        <w:t>{Illustration}</w:t>
      </w:r>
    </w:p>
    <w:p w14:paraId="5B998959" w14:textId="77777777" w:rsidR="00F7098F" w:rsidRPr="00F7098F" w:rsidRDefault="00F7098F" w:rsidP="00F7098F">
      <w:pPr>
        <w:rPr>
          <w:b/>
          <w:bCs/>
        </w:rPr>
      </w:pPr>
      <w:r w:rsidRPr="00F7098F">
        <w:rPr>
          <w:b/>
          <w:bCs/>
        </w:rPr>
        <w:t>3) Séances de consensus</w:t>
      </w:r>
    </w:p>
    <w:p w14:paraId="2C36F0AD" w14:textId="77777777" w:rsidR="00F7098F" w:rsidRDefault="00F7098F" w:rsidP="00F7098F">
      <w:pPr>
        <w:pStyle w:val="Liste"/>
      </w:pPr>
      <w:r>
        <w:t>8 à Changer</w:t>
      </w:r>
    </w:p>
    <w:p w14:paraId="52BBF26A" w14:textId="77777777" w:rsidR="00F7098F" w:rsidRDefault="00F7098F" w:rsidP="00F7098F">
      <w:pPr>
        <w:pStyle w:val="Liste"/>
      </w:pPr>
      <w:r>
        <w:t>11 à Créer</w:t>
      </w:r>
    </w:p>
    <w:p w14:paraId="0F4FB6FC" w14:textId="77777777" w:rsidR="00F7098F" w:rsidRDefault="00F7098F" w:rsidP="00F7098F">
      <w:pPr>
        <w:pStyle w:val="Liste"/>
      </w:pPr>
      <w:r>
        <w:t>0 à Conserver</w:t>
      </w:r>
    </w:p>
    <w:p w14:paraId="5C704F28" w14:textId="002B994C" w:rsidR="00F7098F" w:rsidRDefault="00F7098F" w:rsidP="00F7098F">
      <w:pPr>
        <w:pStyle w:val="Liste"/>
      </w:pPr>
      <w:r>
        <w:t>3 à Cesser</w:t>
      </w:r>
    </w:p>
    <w:p w14:paraId="0039905C" w14:textId="3B63BEA9" w:rsidR="00F7098F" w:rsidRDefault="00F7098F" w:rsidP="00181FD8">
      <w:r>
        <w:t>{/Illustration}</w:t>
      </w:r>
    </w:p>
    <w:p w14:paraId="6AEA3157" w14:textId="5E8E228A" w:rsidR="00F7098F" w:rsidRDefault="00F7098F" w:rsidP="000F479D">
      <w:r>
        <w:t>{Diapositive 12}</w:t>
      </w:r>
    </w:p>
    <w:p w14:paraId="1F5D6BCB" w14:textId="7D488732" w:rsidR="00F7098F" w:rsidRDefault="00F7098F" w:rsidP="00F7098F">
      <w:pPr>
        <w:pStyle w:val="Titre2"/>
      </w:pPr>
      <w:bookmarkStart w:id="12" w:name="_Toc221008055"/>
      <w:r>
        <w:t>Résultats – Thèmes clés</w:t>
      </w:r>
      <w:bookmarkEnd w:id="12"/>
    </w:p>
    <w:p w14:paraId="6C7DFE0E" w14:textId="24444A7C" w:rsidR="000F479D" w:rsidRDefault="000F479D" w:rsidP="00F7098F">
      <w:pPr>
        <w:pStyle w:val="Titre3"/>
      </w:pPr>
      <w:bookmarkStart w:id="13" w:name="_Toc221008056"/>
      <w:r>
        <w:t>Analyse thématique inductive</w:t>
      </w:r>
      <w:bookmarkEnd w:id="13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53"/>
        <w:gridCol w:w="1369"/>
        <w:gridCol w:w="1855"/>
        <w:gridCol w:w="3173"/>
      </w:tblGrid>
      <w:tr w:rsidR="00F7098F" w:rsidRPr="003435DC" w14:paraId="1BC479DC" w14:textId="77777777" w:rsidTr="003435DC">
        <w:trPr>
          <w:tblHeader/>
        </w:trPr>
        <w:tc>
          <w:tcPr>
            <w:tcW w:w="2965" w:type="dxa"/>
          </w:tcPr>
          <w:p w14:paraId="36D2876E" w14:textId="4B38A79F" w:rsidR="00F7098F" w:rsidRPr="003435DC" w:rsidRDefault="003435DC" w:rsidP="003435DC">
            <w:pPr>
              <w:jc w:val="center"/>
              <w:rPr>
                <w:b/>
                <w:bCs/>
              </w:rPr>
            </w:pPr>
            <w:r w:rsidRPr="003435DC">
              <w:rPr>
                <w:b/>
                <w:bCs/>
              </w:rPr>
              <w:t>Quoi</w:t>
            </w:r>
          </w:p>
        </w:tc>
        <w:tc>
          <w:tcPr>
            <w:tcW w:w="1316" w:type="dxa"/>
          </w:tcPr>
          <w:p w14:paraId="45A2678B" w14:textId="63EB0920" w:rsidR="00F7098F" w:rsidRPr="003435DC" w:rsidRDefault="003435DC" w:rsidP="003435DC">
            <w:pPr>
              <w:jc w:val="center"/>
              <w:rPr>
                <w:b/>
                <w:bCs/>
              </w:rPr>
            </w:pPr>
            <w:r w:rsidRPr="003435DC">
              <w:rPr>
                <w:b/>
                <w:bCs/>
              </w:rPr>
              <w:t>Pourquoi</w:t>
            </w:r>
          </w:p>
        </w:tc>
        <w:tc>
          <w:tcPr>
            <w:tcW w:w="1870" w:type="dxa"/>
          </w:tcPr>
          <w:p w14:paraId="026B1E82" w14:textId="425C6490" w:rsidR="00F7098F" w:rsidRPr="003435DC" w:rsidRDefault="003435DC" w:rsidP="003435DC">
            <w:pPr>
              <w:jc w:val="center"/>
              <w:rPr>
                <w:b/>
                <w:bCs/>
              </w:rPr>
            </w:pPr>
            <w:r w:rsidRPr="003435DC">
              <w:rPr>
                <w:b/>
                <w:bCs/>
              </w:rPr>
              <w:t>Pour qui</w:t>
            </w:r>
          </w:p>
        </w:tc>
        <w:tc>
          <w:tcPr>
            <w:tcW w:w="3199" w:type="dxa"/>
          </w:tcPr>
          <w:p w14:paraId="627E20FD" w14:textId="7E24D0E6" w:rsidR="00F7098F" w:rsidRPr="003435DC" w:rsidRDefault="003435DC" w:rsidP="003435DC">
            <w:pPr>
              <w:jc w:val="center"/>
              <w:rPr>
                <w:b/>
                <w:bCs/>
              </w:rPr>
            </w:pPr>
            <w:r w:rsidRPr="003435DC">
              <w:rPr>
                <w:b/>
                <w:bCs/>
              </w:rPr>
              <w:t>Contexte</w:t>
            </w:r>
          </w:p>
        </w:tc>
      </w:tr>
      <w:tr w:rsidR="00F7098F" w14:paraId="38A6AD70" w14:textId="77777777" w:rsidTr="003435DC">
        <w:tc>
          <w:tcPr>
            <w:tcW w:w="2965" w:type="dxa"/>
          </w:tcPr>
          <w:p w14:paraId="27D93DFF" w14:textId="50B92C04" w:rsidR="00F7098F" w:rsidRDefault="00F7098F" w:rsidP="003435DC">
            <w:pPr>
              <w:pStyle w:val="Liste"/>
            </w:pPr>
            <w:r>
              <w:t>Démonstrations</w:t>
            </w:r>
          </w:p>
          <w:p w14:paraId="542C228C" w14:textId="486C15E5" w:rsidR="00F7098F" w:rsidRDefault="00F7098F" w:rsidP="003435DC">
            <w:pPr>
              <w:pStyle w:val="Liste"/>
            </w:pPr>
            <w:r>
              <w:t>Clarification</w:t>
            </w:r>
          </w:p>
          <w:p w14:paraId="5B839F46" w14:textId="138DE264" w:rsidR="00F7098F" w:rsidRDefault="00F7098F" w:rsidP="003435DC">
            <w:pPr>
              <w:pStyle w:val="Liste"/>
            </w:pPr>
            <w:r>
              <w:t>Regroupement des informations</w:t>
            </w:r>
          </w:p>
        </w:tc>
        <w:tc>
          <w:tcPr>
            <w:tcW w:w="1316" w:type="dxa"/>
          </w:tcPr>
          <w:p w14:paraId="4D90C10B" w14:textId="34FAB7D6" w:rsidR="003435DC" w:rsidRDefault="003435DC" w:rsidP="003435DC">
            <w:r>
              <w:t>Simplicité</w:t>
            </w:r>
          </w:p>
          <w:p w14:paraId="454A9531" w14:textId="08768944" w:rsidR="003435DC" w:rsidRDefault="003435DC" w:rsidP="003435DC">
            <w:r>
              <w:t>Faisabilité</w:t>
            </w:r>
          </w:p>
          <w:p w14:paraId="63821CAA" w14:textId="2902A3C6" w:rsidR="00F7098F" w:rsidRDefault="003435DC" w:rsidP="000F479D">
            <w:r>
              <w:t>Efficacité</w:t>
            </w:r>
          </w:p>
        </w:tc>
        <w:tc>
          <w:tcPr>
            <w:tcW w:w="1870" w:type="dxa"/>
          </w:tcPr>
          <w:p w14:paraId="1192969A" w14:textId="24559719" w:rsidR="00F7098F" w:rsidRDefault="003435DC" w:rsidP="000F479D">
            <w:r>
              <w:t>Publics-cibles</w:t>
            </w:r>
          </w:p>
        </w:tc>
        <w:tc>
          <w:tcPr>
            <w:tcW w:w="3199" w:type="dxa"/>
          </w:tcPr>
          <w:p w14:paraId="3A52DD25" w14:textId="77777777" w:rsidR="003435DC" w:rsidRDefault="003435DC" w:rsidP="003435DC">
            <w:pPr>
              <w:pStyle w:val="Liste"/>
            </w:pPr>
            <w:r>
              <w:t>Intégration au flux de travail clinique</w:t>
            </w:r>
          </w:p>
          <w:p w14:paraId="3FA85A8D" w14:textId="58186120" w:rsidR="00F7098F" w:rsidRDefault="003435DC" w:rsidP="003435DC">
            <w:pPr>
              <w:pStyle w:val="Liste"/>
            </w:pPr>
            <w:r>
              <w:t>Principes généraux vs spécifiques</w:t>
            </w:r>
          </w:p>
        </w:tc>
      </w:tr>
    </w:tbl>
    <w:p w14:paraId="42EDDE5C" w14:textId="63A68BEB" w:rsidR="000F479D" w:rsidRPr="003435DC" w:rsidRDefault="003435DC" w:rsidP="003435DC">
      <w:r>
        <w:t>{Diapositive 13}</w:t>
      </w:r>
    </w:p>
    <w:p w14:paraId="35516D7C" w14:textId="3BFDD6CE" w:rsidR="000F479D" w:rsidRDefault="000F479D" w:rsidP="003A652B">
      <w:pPr>
        <w:pStyle w:val="Titre2"/>
      </w:pPr>
      <w:bookmarkStart w:id="14" w:name="_Toc221008057"/>
      <w:r>
        <w:t>Discussio</w:t>
      </w:r>
      <w:r w:rsidR="003A652B">
        <w:t xml:space="preserve">n – </w:t>
      </w:r>
      <w:r>
        <w:t>résultats principaux</w:t>
      </w:r>
      <w:bookmarkEnd w:id="14"/>
    </w:p>
    <w:p w14:paraId="6BFF5086" w14:textId="68ED721A" w:rsidR="000F479D" w:rsidRDefault="000F479D" w:rsidP="003A652B">
      <w:pPr>
        <w:pStyle w:val="Liste"/>
      </w:pPr>
      <w:r>
        <w:lastRenderedPageBreak/>
        <w:t>9 Facteurs clés à considérer pour le</w:t>
      </w:r>
      <w:r w:rsidR="00F7098F">
        <w:t xml:space="preserve"> </w:t>
      </w:r>
      <w:r>
        <w:t>développement des ressources éducatives</w:t>
      </w:r>
    </w:p>
    <w:p w14:paraId="5760730E" w14:textId="523E58A9" w:rsidR="000F479D" w:rsidRDefault="000F479D" w:rsidP="003A652B">
      <w:pPr>
        <w:pStyle w:val="Liste"/>
      </w:pPr>
      <w:r>
        <w:t>Identification de besoins pour 11 nouvelles</w:t>
      </w:r>
      <w:r w:rsidR="00F7098F">
        <w:t xml:space="preserve"> </w:t>
      </w:r>
      <w:r>
        <w:t>ressources</w:t>
      </w:r>
    </w:p>
    <w:p w14:paraId="2A2AB6DB" w14:textId="77777777" w:rsidR="000F479D" w:rsidRDefault="000F479D" w:rsidP="003A652B">
      <w:pPr>
        <w:pStyle w:val="Liste"/>
      </w:pPr>
      <w:r>
        <w:t xml:space="preserve">Bonification de 8 ressources existantes </w:t>
      </w:r>
      <w:r>
        <w:tab/>
      </w:r>
    </w:p>
    <w:p w14:paraId="5B83DCDC" w14:textId="55E30332" w:rsidR="003A652B" w:rsidRDefault="003A652B" w:rsidP="000F479D">
      <w:r>
        <w:t>{Diapositive 14}</w:t>
      </w:r>
    </w:p>
    <w:p w14:paraId="43B5B012" w14:textId="4F070627" w:rsidR="000F479D" w:rsidRDefault="000F479D" w:rsidP="003A652B">
      <w:pPr>
        <w:pStyle w:val="Titre2"/>
      </w:pPr>
      <w:bookmarkStart w:id="15" w:name="_Toc221008058"/>
      <w:r>
        <w:t>Discussion</w:t>
      </w:r>
      <w:r w:rsidR="00A8095A">
        <w:t xml:space="preserve"> – </w:t>
      </w:r>
      <w:r>
        <w:t>Les études antérieures</w:t>
      </w:r>
      <w:bookmarkEnd w:id="15"/>
    </w:p>
    <w:p w14:paraId="2C308B71" w14:textId="1CA915F8" w:rsidR="000F479D" w:rsidRDefault="000F479D" w:rsidP="003A652B">
      <w:pPr>
        <w:pStyle w:val="Liste"/>
      </w:pPr>
      <w:r>
        <w:t>Plus d</w:t>
      </w:r>
      <w:r w:rsidR="00A8095A">
        <w:t>'</w:t>
      </w:r>
      <w:r>
        <w:t>un millier d</w:t>
      </w:r>
      <w:r w:rsidR="00A8095A">
        <w:t>'</w:t>
      </w:r>
      <w:r>
        <w:t>articles recensés dans PubMed utilisent le PEMAT (Recherche PubMed, 2026)</w:t>
      </w:r>
    </w:p>
    <w:p w14:paraId="3B296A40" w14:textId="6402B0B1" w:rsidR="000F479D" w:rsidRDefault="000F479D" w:rsidP="003A652B">
      <w:pPr>
        <w:pStyle w:val="Liste"/>
      </w:pPr>
      <w:r>
        <w:t>Le PEMAT a permis d</w:t>
      </w:r>
      <w:r w:rsidR="00A8095A">
        <w:t>'</w:t>
      </w:r>
      <w:r>
        <w:t>évaluer 75 ressources en réadaptation visuelle et</w:t>
      </w:r>
      <w:r w:rsidR="003A652B">
        <w:t xml:space="preserve"> </w:t>
      </w:r>
      <w:r>
        <w:t>de suggérer des améliorations utiles pour la clientèle</w:t>
      </w:r>
      <w:r w:rsidR="003A652B">
        <w:t xml:space="preserve"> </w:t>
      </w:r>
      <w:r>
        <w:t>(Wang et al., 2022)</w:t>
      </w:r>
    </w:p>
    <w:p w14:paraId="3EDDFA0F" w14:textId="248F3106" w:rsidR="000F479D" w:rsidRDefault="000F479D" w:rsidP="003A652B">
      <w:pPr>
        <w:pStyle w:val="Liste"/>
      </w:pPr>
      <w:r>
        <w:t>Comme Wang (2022) nous recommandons de compléter le PEMAT par le raisonnement clinique pour approfondir l</w:t>
      </w:r>
      <w:r w:rsidR="00A8095A">
        <w:t>'</w:t>
      </w:r>
      <w:r>
        <w:t>analyse des adaptations requises en déficience visuelle</w:t>
      </w:r>
    </w:p>
    <w:p w14:paraId="64535858" w14:textId="4F5D98D8" w:rsidR="003A652B" w:rsidRDefault="003A652B" w:rsidP="000F479D">
      <w:r>
        <w:t>{Graphique non décrit}</w:t>
      </w:r>
    </w:p>
    <w:p w14:paraId="73D08E5D" w14:textId="199E2DE5" w:rsidR="003A652B" w:rsidRDefault="003A652B" w:rsidP="000F479D">
      <w:r>
        <w:t>{Diapositive 15}</w:t>
      </w:r>
    </w:p>
    <w:p w14:paraId="64CEDF00" w14:textId="24588AC6" w:rsidR="000F479D" w:rsidRDefault="000F479D" w:rsidP="003A652B">
      <w:pPr>
        <w:pStyle w:val="Titre2"/>
      </w:pPr>
      <w:bookmarkStart w:id="16" w:name="_Toc221008059"/>
      <w:r>
        <w:t>Pistes futures et Conclusion</w:t>
      </w:r>
      <w:bookmarkEnd w:id="16"/>
    </w:p>
    <w:p w14:paraId="6F4DDCC3" w14:textId="77777777" w:rsidR="000F479D" w:rsidRDefault="000F479D" w:rsidP="000F479D">
      <w:r>
        <w:t>De la théorie à la pratique clinique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35"/>
        <w:gridCol w:w="1615"/>
      </w:tblGrid>
      <w:tr w:rsidR="003A652B" w:rsidRPr="003A652B" w14:paraId="3A59EACF" w14:textId="77777777" w:rsidTr="003A652B">
        <w:trPr>
          <w:tblHeader/>
        </w:trPr>
        <w:tc>
          <w:tcPr>
            <w:tcW w:w="7735" w:type="dxa"/>
          </w:tcPr>
          <w:p w14:paraId="722127E7" w14:textId="77777777" w:rsidR="003A652B" w:rsidRPr="003A652B" w:rsidRDefault="003A652B" w:rsidP="003A652B">
            <w:pPr>
              <w:jc w:val="center"/>
              <w:rPr>
                <w:b/>
                <w:bCs/>
              </w:rPr>
            </w:pPr>
          </w:p>
        </w:tc>
        <w:tc>
          <w:tcPr>
            <w:tcW w:w="1615" w:type="dxa"/>
          </w:tcPr>
          <w:p w14:paraId="7D04C080" w14:textId="2BD6202A" w:rsidR="003A652B" w:rsidRPr="003A652B" w:rsidRDefault="003A652B" w:rsidP="003A652B">
            <w:pPr>
              <w:jc w:val="center"/>
              <w:rPr>
                <w:b/>
                <w:bCs/>
              </w:rPr>
            </w:pPr>
            <w:r w:rsidRPr="003A652B">
              <w:rPr>
                <w:b/>
                <w:bCs/>
              </w:rPr>
              <w:t>Années</w:t>
            </w:r>
          </w:p>
        </w:tc>
      </w:tr>
      <w:tr w:rsidR="003A652B" w14:paraId="2D8DA477" w14:textId="77777777" w:rsidTr="003A652B">
        <w:tc>
          <w:tcPr>
            <w:tcW w:w="7735" w:type="dxa"/>
          </w:tcPr>
          <w:p w14:paraId="29FD7CF7" w14:textId="77777777" w:rsidR="003A652B" w:rsidRDefault="003A652B" w:rsidP="009F17EB">
            <w:pPr>
              <w:spacing w:after="240"/>
            </w:pPr>
            <w:r>
              <w:t>Modèle logique de l'intervention numérique</w:t>
            </w:r>
          </w:p>
          <w:p w14:paraId="2691C7DD" w14:textId="018C8FA4" w:rsidR="003A652B" w:rsidRDefault="003A652B" w:rsidP="000F479D">
            <w:r>
              <w:t>Revue de portée</w:t>
            </w:r>
          </w:p>
        </w:tc>
        <w:tc>
          <w:tcPr>
            <w:tcW w:w="1615" w:type="dxa"/>
          </w:tcPr>
          <w:p w14:paraId="41AD39C2" w14:textId="404C881F" w:rsidR="003A652B" w:rsidRDefault="003A652B" w:rsidP="000F479D">
            <w:r>
              <w:t>2019-2022</w:t>
            </w:r>
          </w:p>
        </w:tc>
      </w:tr>
      <w:tr w:rsidR="003A652B" w14:paraId="2BD30E79" w14:textId="77777777" w:rsidTr="003A652B">
        <w:tc>
          <w:tcPr>
            <w:tcW w:w="7735" w:type="dxa"/>
          </w:tcPr>
          <w:p w14:paraId="645C2A33" w14:textId="7E3E8DC5" w:rsidR="003A652B" w:rsidRDefault="003A652B" w:rsidP="000F479D">
            <w:r>
              <w:t>Développement d'un questionnaire de suivi et Ressources Éducatives</w:t>
            </w:r>
          </w:p>
        </w:tc>
        <w:tc>
          <w:tcPr>
            <w:tcW w:w="1615" w:type="dxa"/>
          </w:tcPr>
          <w:p w14:paraId="3ECBCF0D" w14:textId="04BC1108" w:rsidR="003A652B" w:rsidRDefault="003A652B" w:rsidP="000F479D">
            <w:r>
              <w:t>2023-2026</w:t>
            </w:r>
          </w:p>
        </w:tc>
      </w:tr>
      <w:tr w:rsidR="003A652B" w14:paraId="00674B28" w14:textId="77777777" w:rsidTr="003A652B">
        <w:tc>
          <w:tcPr>
            <w:tcW w:w="7735" w:type="dxa"/>
          </w:tcPr>
          <w:p w14:paraId="64C28C2B" w14:textId="4F0FB7BF" w:rsidR="003A652B" w:rsidRDefault="003A652B" w:rsidP="000F479D">
            <w:r>
              <w:t>Comment intégrer le tout dans une plateforme de suivi numérique accessible?</w:t>
            </w:r>
          </w:p>
        </w:tc>
        <w:tc>
          <w:tcPr>
            <w:tcW w:w="1615" w:type="dxa"/>
          </w:tcPr>
          <w:p w14:paraId="168827B0" w14:textId="32DB1FD8" w:rsidR="003A652B" w:rsidRDefault="003A652B" w:rsidP="000F479D">
            <w:r>
              <w:t>2026-2027</w:t>
            </w:r>
          </w:p>
        </w:tc>
      </w:tr>
    </w:tbl>
    <w:p w14:paraId="1B9CD2BD" w14:textId="24DE4B76" w:rsidR="003A652B" w:rsidRDefault="003A652B" w:rsidP="000F479D">
      <w:r>
        <w:lastRenderedPageBreak/>
        <w:t>{Diapositive 16}</w:t>
      </w:r>
    </w:p>
    <w:p w14:paraId="561B5133" w14:textId="77777777" w:rsidR="000F479D" w:rsidRDefault="000F479D" w:rsidP="003A652B">
      <w:pPr>
        <w:pStyle w:val="Titre2"/>
      </w:pPr>
      <w:bookmarkStart w:id="17" w:name="_Toc221008060"/>
      <w:r>
        <w:t>Soutien Financier</w:t>
      </w:r>
      <w:bookmarkEnd w:id="17"/>
    </w:p>
    <w:p w14:paraId="3B97D7D6" w14:textId="361DD221" w:rsidR="009F17EB" w:rsidRDefault="009F17EB" w:rsidP="000F479D">
      <w:r>
        <w:t>{Logos}</w:t>
      </w:r>
    </w:p>
    <w:p w14:paraId="33CFD0EF" w14:textId="0E540A26" w:rsidR="000F479D" w:rsidRDefault="009F17EB" w:rsidP="009F17EB">
      <w:pPr>
        <w:pStyle w:val="Liste"/>
      </w:pPr>
      <w:r>
        <w:t xml:space="preserve">Gouvernement du Québec. </w:t>
      </w:r>
      <w:r w:rsidR="000F479D">
        <w:t>Centre de recherche</w:t>
      </w:r>
      <w:r>
        <w:t xml:space="preserve"> </w:t>
      </w:r>
      <w:r w:rsidR="000F479D">
        <w:t>interdisciplinaire</w:t>
      </w:r>
      <w:r>
        <w:t xml:space="preserve"> </w:t>
      </w:r>
      <w:r w:rsidR="000F479D">
        <w:t>en réadaptation</w:t>
      </w:r>
      <w:r>
        <w:t xml:space="preserve"> </w:t>
      </w:r>
      <w:r w:rsidR="000F479D">
        <w:t>du Montréal métropolitain</w:t>
      </w:r>
      <w:r>
        <w:t>. 25 ans.</w:t>
      </w:r>
    </w:p>
    <w:p w14:paraId="4C6FA9FA" w14:textId="111E58F1" w:rsidR="000F479D" w:rsidRDefault="000F479D" w:rsidP="009F17EB">
      <w:pPr>
        <w:pStyle w:val="Liste"/>
      </w:pPr>
      <w:r>
        <w:t>Fonds de recherche</w:t>
      </w:r>
      <w:r w:rsidR="009F17EB">
        <w:t xml:space="preserve"> </w:t>
      </w:r>
      <w:r>
        <w:t>Santé</w:t>
      </w:r>
      <w:r w:rsidR="009F17EB">
        <w:t xml:space="preserve"> </w:t>
      </w:r>
      <w:r>
        <w:t>Québec</w:t>
      </w:r>
    </w:p>
    <w:p w14:paraId="7F3F4EA1" w14:textId="5285997F" w:rsidR="000F479D" w:rsidRDefault="00181FD8" w:rsidP="009F17EB">
      <w:pPr>
        <w:pStyle w:val="Liste"/>
      </w:pPr>
      <w:r>
        <w:t>INLB</w:t>
      </w:r>
      <w:r w:rsidR="009F17EB">
        <w:t xml:space="preserve"> </w:t>
      </w:r>
      <w:r w:rsidR="000F479D">
        <w:t>Institut Nazareth &amp;</w:t>
      </w:r>
      <w:r w:rsidR="009F17EB">
        <w:t xml:space="preserve"> </w:t>
      </w:r>
      <w:r w:rsidR="000F479D">
        <w:t>Louis</w:t>
      </w:r>
      <w:r w:rsidR="009F17EB">
        <w:t>-</w:t>
      </w:r>
      <w:r w:rsidR="000F479D">
        <w:t>Braille</w:t>
      </w:r>
    </w:p>
    <w:p w14:paraId="51DC33FA" w14:textId="4A94870C" w:rsidR="000F479D" w:rsidRDefault="000F479D" w:rsidP="009F17EB">
      <w:pPr>
        <w:pStyle w:val="Liste"/>
      </w:pPr>
      <w:r>
        <w:t>Université de Montréal</w:t>
      </w:r>
      <w:r w:rsidR="009F17EB">
        <w:t xml:space="preserve"> </w:t>
      </w:r>
      <w:r>
        <w:t>et du monde.</w:t>
      </w:r>
    </w:p>
    <w:p w14:paraId="43516AC5" w14:textId="2579D678" w:rsidR="009F17EB" w:rsidRPr="00181FD8" w:rsidRDefault="009F17EB" w:rsidP="009F17EB">
      <w:pPr>
        <w:rPr>
          <w:lang w:val="it-IT"/>
        </w:rPr>
      </w:pPr>
      <w:r w:rsidRPr="00181FD8">
        <w:rPr>
          <w:lang w:val="it-IT"/>
        </w:rPr>
        <w:t>{/Logos}</w:t>
      </w:r>
    </w:p>
    <w:p w14:paraId="6C2B2232" w14:textId="77777777" w:rsidR="00E46C9E" w:rsidRPr="00181FD8" w:rsidRDefault="009F17EB" w:rsidP="000F479D">
      <w:pPr>
        <w:rPr>
          <w:lang w:val="it-IT"/>
        </w:rPr>
      </w:pPr>
      <w:r w:rsidRPr="00181FD8">
        <w:rPr>
          <w:lang w:val="it-IT"/>
        </w:rPr>
        <w:t>{Diapositive 17}</w:t>
      </w:r>
    </w:p>
    <w:p w14:paraId="25B8E988" w14:textId="407545F8" w:rsidR="00E46C9E" w:rsidRPr="00181FD8" w:rsidRDefault="00E46C9E" w:rsidP="00E46C9E">
      <w:pPr>
        <w:pStyle w:val="Titre2"/>
        <w:rPr>
          <w:lang w:val="it-IT"/>
        </w:rPr>
      </w:pPr>
      <w:bookmarkStart w:id="18" w:name="_Toc221008061"/>
      <w:r w:rsidRPr="00181FD8">
        <w:rPr>
          <w:lang w:val="it-IT"/>
        </w:rPr>
        <w:t xml:space="preserve">Merci / </w:t>
      </w:r>
      <w:proofErr w:type="spellStart"/>
      <w:r w:rsidRPr="00181FD8">
        <w:rPr>
          <w:lang w:val="it-IT"/>
        </w:rPr>
        <w:t>Questions</w:t>
      </w:r>
      <w:bookmarkEnd w:id="18"/>
      <w:proofErr w:type="spellEnd"/>
    </w:p>
    <w:p w14:paraId="7CA8324E" w14:textId="15300199" w:rsidR="000F479D" w:rsidRPr="00181FD8" w:rsidRDefault="00E46C9E" w:rsidP="000F479D">
      <w:pPr>
        <w:rPr>
          <w:lang w:val="it-IT"/>
        </w:rPr>
      </w:pPr>
      <w:hyperlink r:id="rId9" w:history="1">
        <w:r w:rsidRPr="00181FD8">
          <w:rPr>
            <w:rStyle w:val="Lienhypertexte"/>
            <w:lang w:val="it-IT"/>
          </w:rPr>
          <w:t>hamidreza.aminparvin@umontreal.ca</w:t>
        </w:r>
      </w:hyperlink>
    </w:p>
    <w:p w14:paraId="5B9ED8BD" w14:textId="77777777" w:rsidR="000F479D" w:rsidRDefault="000F479D" w:rsidP="000F479D">
      <w:r>
        <w:t>Scannez pour obtenir la liste de Ressources Éducatives (Bilingues)</w:t>
      </w:r>
    </w:p>
    <w:p w14:paraId="67B87C51" w14:textId="552827FE" w:rsidR="00E46C9E" w:rsidRDefault="00E46C9E" w:rsidP="000F479D">
      <w:r>
        <w:t>{Code QR}</w:t>
      </w:r>
    </w:p>
    <w:p w14:paraId="27753600" w14:textId="3D581B48" w:rsidR="00E46C9E" w:rsidRDefault="00E46C9E" w:rsidP="000F479D">
      <w:r>
        <w:rPr>
          <w:noProof/>
          <w:lang w:eastAsia="fr-CA"/>
        </w:rPr>
        <w:drawing>
          <wp:inline distT="0" distB="0" distL="0" distR="0" wp14:anchorId="06A985FD" wp14:editId="6DB9F810">
            <wp:extent cx="934908" cy="1010991"/>
            <wp:effectExtent l="0" t="0" r="0" b="0"/>
            <wp:docPr id="2031100579" name="Image 1" descr="{Code QR}" title="{Code QR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00579" name="Image 1" descr="{Code QR}" title="{Code QR}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8" cy="10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41CB96" w14:textId="389D3F83" w:rsidR="00E46C9E" w:rsidRDefault="00E46C9E" w:rsidP="000F479D">
      <w:r>
        <w:t>{/Code QR}</w:t>
      </w:r>
    </w:p>
    <w:p w14:paraId="3DC5590E" w14:textId="5169ED11" w:rsidR="00E46C9E" w:rsidRDefault="00E46C9E" w:rsidP="000F479D">
      <w:r>
        <w:t>{Commentaire}</w:t>
      </w:r>
    </w:p>
    <w:p w14:paraId="1F778E0C" w14:textId="292DC073" w:rsidR="00E46C9E" w:rsidRDefault="00E46C9E" w:rsidP="000F479D">
      <w:hyperlink r:id="rId11" w:history="1">
        <w:r w:rsidRPr="003F5AD5">
          <w:rPr>
            <w:rStyle w:val="Lienhypertexte"/>
          </w:rPr>
          <w:t>https://forms.office.com/Pages/DesignPageV2.aspx?prevorigin=rbf&amp;origin=NeoPortalPage&amp;rpring=Business&amp;rpsession=e1d829a7-48cc-4046-a94f-</w:t>
        </w:r>
        <w:r w:rsidRPr="003F5AD5">
          <w:rPr>
            <w:rStyle w:val="Lienhypertexte"/>
          </w:rPr>
          <w:lastRenderedPageBreak/>
          <w:t>39e8b7c348fa&amp;subpage=design&amp;id=7O9-0kcq50uYHg-Jd_ox2AyMoiyTjjdPixXMjYclo3pUNTdRRUhDWDZMNDAyQUhTSEVXVlNCSTIyVy4u</w:t>
        </w:r>
      </w:hyperlink>
    </w:p>
    <w:p w14:paraId="5088651F" w14:textId="1B9C2CA8" w:rsidR="00E46C9E" w:rsidRDefault="00E46C9E" w:rsidP="00E46C9E">
      <w:r>
        <w:t>{/Commentaire}</w:t>
      </w:r>
    </w:p>
    <w:p w14:paraId="704ECFA1" w14:textId="25BEB020" w:rsidR="00E46C9E" w:rsidRDefault="00E46C9E" w:rsidP="000F479D">
      <w:r>
        <w:t>{Diapositive 18}</w:t>
      </w:r>
    </w:p>
    <w:p w14:paraId="77EDB4FB" w14:textId="1CAB3CF9" w:rsidR="000F479D" w:rsidRDefault="000F479D" w:rsidP="00C70BFE">
      <w:pPr>
        <w:pStyle w:val="Titre2"/>
      </w:pPr>
      <w:bookmarkStart w:id="19" w:name="_Toc221008062"/>
      <w:r>
        <w:t>Références</w:t>
      </w:r>
      <w:bookmarkEnd w:id="19"/>
    </w:p>
    <w:p w14:paraId="71E03578" w14:textId="161345C2" w:rsidR="000F479D" w:rsidRPr="00181FD8" w:rsidRDefault="000F479D" w:rsidP="00C70BFE">
      <w:pPr>
        <w:pStyle w:val="Liste"/>
        <w:rPr>
          <w:lang w:val="en-US"/>
        </w:rPr>
      </w:pPr>
      <w:r w:rsidRPr="00181FD8">
        <w:rPr>
          <w:lang w:val="de-DE"/>
        </w:rPr>
        <w:t xml:space="preserve">Wittich W, Granberg S, </w:t>
      </w:r>
      <w:proofErr w:type="spellStart"/>
      <w:r w:rsidRPr="00181FD8">
        <w:rPr>
          <w:lang w:val="de-DE"/>
        </w:rPr>
        <w:t>Wahlqvist</w:t>
      </w:r>
      <w:proofErr w:type="spellEnd"/>
      <w:r w:rsidRPr="00181FD8">
        <w:rPr>
          <w:lang w:val="de-DE"/>
        </w:rPr>
        <w:t xml:space="preserve"> M, et al. </w:t>
      </w:r>
      <w:r w:rsidRPr="00181FD8">
        <w:rPr>
          <w:lang w:val="en-US"/>
        </w:rPr>
        <w:t xml:space="preserve">Device abandonment in </w:t>
      </w:r>
      <w:proofErr w:type="spellStart"/>
      <w:r w:rsidRPr="00181FD8">
        <w:rPr>
          <w:lang w:val="en-US"/>
        </w:rPr>
        <w:t>deafblindness</w:t>
      </w:r>
      <w:proofErr w:type="spellEnd"/>
      <w:r w:rsidRPr="00181FD8">
        <w:rPr>
          <w:lang w:val="en-US"/>
        </w:rPr>
        <w:t>: a scoping review of the intersection of functionality and usability through the International Classification of</w:t>
      </w:r>
      <w:r w:rsidR="00C70BFE" w:rsidRPr="00181FD8">
        <w:rPr>
          <w:lang w:val="en-US"/>
        </w:rPr>
        <w:t xml:space="preserve"> </w:t>
      </w:r>
      <w:r w:rsidRPr="00181FD8">
        <w:rPr>
          <w:lang w:val="en-US"/>
        </w:rPr>
        <w:t xml:space="preserve">functioning, disability and health lens. BMJ Open. 2021;11(1):e044873. </w:t>
      </w:r>
      <w:proofErr w:type="spellStart"/>
      <w:r w:rsidRPr="00181FD8">
        <w:rPr>
          <w:lang w:val="en-US"/>
        </w:rPr>
        <w:t>doi</w:t>
      </w:r>
      <w:proofErr w:type="spellEnd"/>
      <w:r w:rsidRPr="00181FD8">
        <w:rPr>
          <w:lang w:val="en-US"/>
        </w:rPr>
        <w:t>: 10.1136/bmjopen-2020-044873.</w:t>
      </w:r>
    </w:p>
    <w:p w14:paraId="054FE41C" w14:textId="3A687561" w:rsidR="000F479D" w:rsidRDefault="000F479D" w:rsidP="00C70BFE">
      <w:pPr>
        <w:pStyle w:val="Liste"/>
      </w:pPr>
      <w:r w:rsidRPr="00181FD8">
        <w:rPr>
          <w:lang w:val="en-US"/>
        </w:rPr>
        <w:t>Corn, A. L., Wall, R. S., &amp; Bell, J. K. (2010). Impact of low-vision device training on reading</w:t>
      </w:r>
      <w:r w:rsidR="00C70BFE" w:rsidRPr="00181FD8">
        <w:rPr>
          <w:lang w:val="en-US"/>
        </w:rPr>
        <w:t xml:space="preserve"> </w:t>
      </w:r>
      <w:r w:rsidRPr="00181FD8">
        <w:rPr>
          <w:lang w:val="en-US"/>
        </w:rPr>
        <w:t xml:space="preserve">performance in older adults. </w:t>
      </w:r>
      <w:r>
        <w:t xml:space="preserve">Journal of Visual </w:t>
      </w:r>
      <w:proofErr w:type="spellStart"/>
      <w:r>
        <w:t>Impairment</w:t>
      </w:r>
      <w:proofErr w:type="spellEnd"/>
      <w:r>
        <w:t xml:space="preserve"> &amp; </w:t>
      </w:r>
      <w:proofErr w:type="spellStart"/>
      <w:r>
        <w:t>Blindness</w:t>
      </w:r>
      <w:proofErr w:type="spellEnd"/>
      <w:r>
        <w:t>, 104(3), 147-159.</w:t>
      </w:r>
    </w:p>
    <w:p w14:paraId="64EEA916" w14:textId="77777777" w:rsidR="000F479D" w:rsidRDefault="000F479D" w:rsidP="00C70BFE">
      <w:pPr>
        <w:pStyle w:val="Liste"/>
      </w:pPr>
      <w:r w:rsidRPr="00181FD8">
        <w:rPr>
          <w:lang w:val="it-IT"/>
        </w:rPr>
        <w:t xml:space="preserve">Lorenzini, M.-C., &amp; Wittich, W. (2021). </w:t>
      </w:r>
      <w:r w:rsidRPr="00181FD8">
        <w:rPr>
          <w:lang w:val="en-US"/>
        </w:rPr>
        <w:t xml:space="preserve">Factors influencing the clinical use of assistive technologies in low-vision rehabilitation. </w:t>
      </w:r>
      <w:r>
        <w:t xml:space="preserve">British Journal of Visual </w:t>
      </w:r>
      <w:proofErr w:type="spellStart"/>
      <w:r>
        <w:t>Impairment</w:t>
      </w:r>
      <w:proofErr w:type="spellEnd"/>
      <w:r>
        <w:t>, 39(2), 126-138.</w:t>
      </w:r>
    </w:p>
    <w:p w14:paraId="6264745F" w14:textId="463CD16D" w:rsidR="000F479D" w:rsidRDefault="000F479D" w:rsidP="00C70BFE">
      <w:pPr>
        <w:pStyle w:val="Liste"/>
      </w:pPr>
      <w:r w:rsidRPr="00181FD8">
        <w:rPr>
          <w:lang w:val="en-US"/>
        </w:rPr>
        <w:t xml:space="preserve">Aminparvin, H., Henrichs, L., Auger, C., </w:t>
      </w:r>
      <w:proofErr w:type="spellStart"/>
      <w:r w:rsidRPr="00181FD8">
        <w:rPr>
          <w:lang w:val="en-US"/>
        </w:rPr>
        <w:t>Dumassais</w:t>
      </w:r>
      <w:proofErr w:type="spellEnd"/>
      <w:r w:rsidRPr="00181FD8">
        <w:rPr>
          <w:lang w:val="en-US"/>
        </w:rPr>
        <w:t xml:space="preserve">, S., Renaud, J., &amp; Wittich, W. (2025). Follow-up in low vision rehabilitation for users of assistive technology: a scoping review. </w:t>
      </w:r>
      <w:proofErr w:type="spellStart"/>
      <w:r>
        <w:t>Disability</w:t>
      </w:r>
      <w:proofErr w:type="spellEnd"/>
      <w:r>
        <w:t xml:space="preserve"> and</w:t>
      </w:r>
      <w:r w:rsidR="00C70BFE">
        <w:t xml:space="preserve"> </w:t>
      </w:r>
      <w:proofErr w:type="spellStart"/>
      <w:r>
        <w:t>rehabilitation</w:t>
      </w:r>
      <w:proofErr w:type="spellEnd"/>
      <w:r>
        <w:t xml:space="preserve">. </w:t>
      </w:r>
      <w:proofErr w:type="spellStart"/>
      <w:r>
        <w:t>Assistive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, 20(4), 721-732.</w:t>
      </w:r>
    </w:p>
    <w:p w14:paraId="42D14F08" w14:textId="594EBAD3" w:rsidR="000F479D" w:rsidRDefault="000F479D" w:rsidP="00C70BFE">
      <w:pPr>
        <w:pStyle w:val="Liste"/>
      </w:pPr>
      <w:r w:rsidRPr="00181FD8">
        <w:rPr>
          <w:lang w:val="en-US"/>
        </w:rPr>
        <w:t xml:space="preserve">Auger, C., Guay, C., </w:t>
      </w:r>
      <w:proofErr w:type="spellStart"/>
      <w:r w:rsidRPr="00181FD8">
        <w:rPr>
          <w:lang w:val="en-US"/>
        </w:rPr>
        <w:t>Pysklywec</w:t>
      </w:r>
      <w:proofErr w:type="spellEnd"/>
      <w:r w:rsidRPr="00181FD8">
        <w:rPr>
          <w:lang w:val="en-US"/>
        </w:rPr>
        <w:t xml:space="preserve">, A., Bier, N., Demers, L., Miller, W. C., </w:t>
      </w:r>
      <w:proofErr w:type="spellStart"/>
      <w:r w:rsidRPr="00181FD8">
        <w:rPr>
          <w:lang w:val="en-US"/>
        </w:rPr>
        <w:t>Gélinas-Bronsard</w:t>
      </w:r>
      <w:proofErr w:type="spellEnd"/>
      <w:r w:rsidRPr="00181FD8">
        <w:rPr>
          <w:lang w:val="en-US"/>
        </w:rPr>
        <w:t>, D., &amp; Ahmed, S. (2022). What</w:t>
      </w:r>
      <w:r w:rsidR="00A8095A" w:rsidRPr="00181FD8">
        <w:rPr>
          <w:lang w:val="en-US"/>
        </w:rPr>
        <w:t>'</w:t>
      </w:r>
      <w:r w:rsidRPr="00181FD8">
        <w:rPr>
          <w:lang w:val="en-US"/>
        </w:rPr>
        <w:t xml:space="preserve">s behind the dashboard? intervention mapping of a Mobility Outcomes Monitoring System for rehabilitation. </w:t>
      </w:r>
      <w:r w:rsidRPr="00C70BFE">
        <w:rPr>
          <w:i/>
          <w:iCs/>
        </w:rPr>
        <w:t xml:space="preserve">International Journal of </w:t>
      </w:r>
      <w:proofErr w:type="spellStart"/>
      <w:r w:rsidRPr="00C70BFE">
        <w:rPr>
          <w:i/>
          <w:iCs/>
        </w:rPr>
        <w:t>Environmental</w:t>
      </w:r>
      <w:proofErr w:type="spellEnd"/>
      <w:r w:rsidRPr="00C70BFE">
        <w:rPr>
          <w:i/>
          <w:iCs/>
        </w:rPr>
        <w:t xml:space="preserve"> </w:t>
      </w:r>
      <w:proofErr w:type="spellStart"/>
      <w:r w:rsidRPr="00C70BFE">
        <w:rPr>
          <w:i/>
          <w:iCs/>
        </w:rPr>
        <w:t>Research</w:t>
      </w:r>
      <w:proofErr w:type="spellEnd"/>
      <w:r w:rsidRPr="00C70BFE">
        <w:rPr>
          <w:i/>
          <w:iCs/>
        </w:rPr>
        <w:t xml:space="preserve"> and Public Health</w:t>
      </w:r>
      <w:r>
        <w:t>, 19(20), 13303.</w:t>
      </w:r>
    </w:p>
    <w:p w14:paraId="72D1BCAC" w14:textId="5F9DC948" w:rsidR="000F479D" w:rsidRPr="00181FD8" w:rsidRDefault="000F479D" w:rsidP="00C70BFE">
      <w:pPr>
        <w:pStyle w:val="Liste"/>
        <w:rPr>
          <w:lang w:val="en-US"/>
        </w:rPr>
      </w:pPr>
      <w:r w:rsidRPr="00181FD8">
        <w:rPr>
          <w:lang w:val="en-US"/>
        </w:rPr>
        <w:t>Agency for Healthcare Research and Quality. (2013). The Patient Education Materials Assessment Tool (PEMAT) and user</w:t>
      </w:r>
      <w:r w:rsidR="00A8095A" w:rsidRPr="00181FD8">
        <w:rPr>
          <w:lang w:val="en-US"/>
        </w:rPr>
        <w:t>'</w:t>
      </w:r>
      <w:r w:rsidRPr="00181FD8">
        <w:rPr>
          <w:lang w:val="en-US"/>
        </w:rPr>
        <w:t xml:space="preserve">s guide. U.S. Department of Health and Human Services. </w:t>
      </w:r>
      <w:hyperlink r:id="rId12" w:history="1">
        <w:r w:rsidR="00C70BFE" w:rsidRPr="00181FD8">
          <w:rPr>
            <w:rStyle w:val="Lienhypertexte"/>
            <w:lang w:val="en-US"/>
          </w:rPr>
          <w:t>https://www.ahrq.gov/patient-safety/resources/pemat/index.html</w:t>
        </w:r>
      </w:hyperlink>
    </w:p>
    <w:p w14:paraId="35C5E968" w14:textId="733FF95C" w:rsidR="000F479D" w:rsidRPr="00181FD8" w:rsidRDefault="000F479D" w:rsidP="00C70BFE">
      <w:pPr>
        <w:pStyle w:val="Liste"/>
        <w:rPr>
          <w:lang w:val="en-US"/>
        </w:rPr>
      </w:pPr>
      <w:r w:rsidRPr="00181FD8">
        <w:rPr>
          <w:lang w:val="en-US"/>
        </w:rPr>
        <w:t xml:space="preserve">Wang E, </w:t>
      </w:r>
      <w:proofErr w:type="spellStart"/>
      <w:r w:rsidRPr="00181FD8">
        <w:rPr>
          <w:lang w:val="en-US"/>
        </w:rPr>
        <w:t>Kalloniatis</w:t>
      </w:r>
      <w:proofErr w:type="spellEnd"/>
      <w:r w:rsidRPr="00181FD8">
        <w:rPr>
          <w:lang w:val="en-US"/>
        </w:rPr>
        <w:t xml:space="preserve"> M, Ly A. Assessment of patient education materials for age-related macular degeneration. Ophthalmic </w:t>
      </w:r>
      <w:proofErr w:type="spellStart"/>
      <w:r w:rsidRPr="00181FD8">
        <w:rPr>
          <w:lang w:val="en-US"/>
        </w:rPr>
        <w:t>Physiol</w:t>
      </w:r>
      <w:proofErr w:type="spellEnd"/>
      <w:r w:rsidRPr="00181FD8">
        <w:rPr>
          <w:lang w:val="en-US"/>
        </w:rPr>
        <w:t xml:space="preserve"> Opt. 2022 Jul;42(4):839-848. </w:t>
      </w:r>
      <w:proofErr w:type="spellStart"/>
      <w:r w:rsidRPr="00181FD8">
        <w:rPr>
          <w:lang w:val="en-US"/>
        </w:rPr>
        <w:t>doi</w:t>
      </w:r>
      <w:proofErr w:type="spellEnd"/>
      <w:r w:rsidRPr="00181FD8">
        <w:rPr>
          <w:lang w:val="en-US"/>
        </w:rPr>
        <w:t xml:space="preserve">: 10.1111/opo.12991. </w:t>
      </w:r>
      <w:proofErr w:type="spellStart"/>
      <w:r w:rsidRPr="00181FD8">
        <w:rPr>
          <w:lang w:val="en-US"/>
        </w:rPr>
        <w:t>Epub</w:t>
      </w:r>
      <w:proofErr w:type="spellEnd"/>
      <w:r w:rsidRPr="00181FD8">
        <w:rPr>
          <w:lang w:val="en-US"/>
        </w:rPr>
        <w:t xml:space="preserve"> 2022 May 6. PMID: 35521818; PMCID: PMC9325046.</w:t>
      </w:r>
    </w:p>
    <w:sectPr w:rsidR="000F479D" w:rsidRPr="00181FD8" w:rsidSect="00930F2F">
      <w:footerReference w:type="even" r:id="rId13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5911" w14:textId="77777777" w:rsidR="00872A27" w:rsidRDefault="00872A27">
      <w:r>
        <w:separator/>
      </w:r>
    </w:p>
    <w:p w14:paraId="71189ADE" w14:textId="77777777" w:rsidR="00872A27" w:rsidRDefault="00872A27"/>
    <w:p w14:paraId="57FA319B" w14:textId="77777777" w:rsidR="00872A27" w:rsidRDefault="00872A27"/>
    <w:p w14:paraId="344DE3FF" w14:textId="77777777" w:rsidR="00872A27" w:rsidRDefault="00872A27"/>
    <w:p w14:paraId="2B307B90" w14:textId="77777777" w:rsidR="00872A27" w:rsidRDefault="00872A27"/>
  </w:endnote>
  <w:endnote w:type="continuationSeparator" w:id="0">
    <w:p w14:paraId="0B3E390D" w14:textId="77777777" w:rsidR="00872A27" w:rsidRDefault="00872A27">
      <w:r>
        <w:continuationSeparator/>
      </w:r>
    </w:p>
    <w:p w14:paraId="6D1F60E4" w14:textId="77777777" w:rsidR="00872A27" w:rsidRDefault="00872A27"/>
    <w:p w14:paraId="67D4FB5E" w14:textId="77777777" w:rsidR="00872A27" w:rsidRDefault="00872A27"/>
    <w:p w14:paraId="70BC3EC1" w14:textId="77777777" w:rsidR="00872A27" w:rsidRDefault="00872A27"/>
    <w:p w14:paraId="00C06AC1" w14:textId="77777777" w:rsidR="00872A27" w:rsidRDefault="00872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Hont">
    <w:charset w:val="00"/>
    <w:family w:val="swiss"/>
    <w:pitch w:val="variable"/>
    <w:sig w:usb0="A00000AF" w:usb1="40002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969D" w14:textId="77777777" w:rsidR="00F22D10" w:rsidRDefault="00F22D10" w:rsidP="0044263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8B9C5C5" w14:textId="77777777" w:rsidR="00F22D10" w:rsidRDefault="00F22D10" w:rsidP="00442639">
    <w:pPr>
      <w:ind w:right="360"/>
    </w:pPr>
  </w:p>
  <w:p w14:paraId="39E5145F" w14:textId="77777777" w:rsidR="00F22D10" w:rsidRDefault="00F22D10"/>
  <w:p w14:paraId="244B5961" w14:textId="77777777" w:rsidR="00FD0720" w:rsidRDefault="00FD07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404B" w14:textId="77777777" w:rsidR="00872A27" w:rsidRDefault="00872A27">
      <w:r>
        <w:separator/>
      </w:r>
    </w:p>
    <w:p w14:paraId="1FD85510" w14:textId="77777777" w:rsidR="00872A27" w:rsidRDefault="00872A27"/>
    <w:p w14:paraId="49441C28" w14:textId="77777777" w:rsidR="00872A27" w:rsidRDefault="00872A27"/>
    <w:p w14:paraId="54F90019" w14:textId="77777777" w:rsidR="00872A27" w:rsidRDefault="00872A27"/>
  </w:footnote>
  <w:footnote w:type="continuationSeparator" w:id="0">
    <w:p w14:paraId="75C68AB1" w14:textId="77777777" w:rsidR="00872A27" w:rsidRDefault="00872A27">
      <w:r>
        <w:continuationSeparator/>
      </w:r>
    </w:p>
    <w:p w14:paraId="5CC3ADE6" w14:textId="77777777" w:rsidR="00872A27" w:rsidRDefault="00872A27"/>
    <w:p w14:paraId="59F3254C" w14:textId="77777777" w:rsidR="00872A27" w:rsidRDefault="00872A27"/>
    <w:p w14:paraId="5FEABF28" w14:textId="77777777" w:rsidR="00872A27" w:rsidRDefault="00872A27"/>
    <w:p w14:paraId="4BB4469C" w14:textId="77777777" w:rsidR="00872A27" w:rsidRDefault="00872A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FD47908"/>
    <w:lvl w:ilvl="0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423E0A"/>
    <w:multiLevelType w:val="multilevel"/>
    <w:tmpl w:val="7D9E8FA0"/>
    <w:lvl w:ilvl="0">
      <w:start w:val="1"/>
      <w:numFmt w:val="decimal"/>
      <w:pStyle w:val="Listenumrosplusieursniveaux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504AB9"/>
    <w:multiLevelType w:val="hybridMultilevel"/>
    <w:tmpl w:val="7A3E24E6"/>
    <w:lvl w:ilvl="0" w:tplc="F5BA60A8">
      <w:start w:val="1"/>
      <w:numFmt w:val="bullet"/>
      <w:pStyle w:val="Listepuces"/>
      <w:lvlText w:val="•"/>
      <w:lvlJc w:val="left"/>
      <w:pPr>
        <w:tabs>
          <w:tab w:val="num" w:pos="432"/>
        </w:tabs>
        <w:ind w:left="432" w:hanging="432"/>
      </w:pPr>
      <w:rPr>
        <w:rFonts w:ascii="APHont" w:hAnsi="APHont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4E32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8C6A50"/>
    <w:multiLevelType w:val="multilevel"/>
    <w:tmpl w:val="3F82C684"/>
    <w:lvl w:ilvl="0">
      <w:start w:val="1"/>
      <w:numFmt w:val="bullet"/>
      <w:pStyle w:val="Liste"/>
      <w:lvlText w:val="•"/>
      <w:lvlJc w:val="left"/>
      <w:pPr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Restart w:val="0"/>
      <w:lvlText w:val="–"/>
      <w:lvlJc w:val="left"/>
      <w:pPr>
        <w:ind w:left="864" w:hanging="432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296" w:hanging="432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–"/>
      <w:lvlJc w:val="left"/>
      <w:pPr>
        <w:ind w:left="1728" w:hanging="432"/>
      </w:pPr>
      <w:rPr>
        <w:rFonts w:ascii="APHont" w:hAnsi="APHont" w:hint="default"/>
      </w:rPr>
    </w:lvl>
    <w:lvl w:ilvl="4">
      <w:start w:val="1"/>
      <w:numFmt w:val="bullet"/>
      <w:lvlText w:val="•"/>
      <w:lvlJc w:val="left"/>
      <w:pPr>
        <w:ind w:left="2160" w:hanging="432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3162"/>
    <w:multiLevelType w:val="multilevel"/>
    <w:tmpl w:val="F87C52E8"/>
    <w:lvl w:ilvl="0">
      <w:start w:val="1"/>
      <w:numFmt w:val="decimal"/>
      <w:pStyle w:val="Listenumrosetlettres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A11D8D"/>
    <w:multiLevelType w:val="multilevel"/>
    <w:tmpl w:val="0C0C001D"/>
    <w:name w:val="Liste numéros et lettres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B02C7F"/>
    <w:multiLevelType w:val="multilevel"/>
    <w:tmpl w:val="A6D6E9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BD207D"/>
    <w:multiLevelType w:val="multilevel"/>
    <w:tmpl w:val="0C0C001D"/>
    <w:name w:val="Liste numéros et lettres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732B44"/>
    <w:multiLevelType w:val="multilevel"/>
    <w:tmpl w:val="42B80D80"/>
    <w:name w:val="Liste numéros et lettres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9047580">
    <w:abstractNumId w:val="0"/>
  </w:num>
  <w:num w:numId="2" w16cid:durableId="179322991">
    <w:abstractNumId w:val="2"/>
  </w:num>
  <w:num w:numId="3" w16cid:durableId="25375293">
    <w:abstractNumId w:val="4"/>
  </w:num>
  <w:num w:numId="4" w16cid:durableId="758676041">
    <w:abstractNumId w:val="8"/>
  </w:num>
  <w:num w:numId="5" w16cid:durableId="462041768">
    <w:abstractNumId w:val="5"/>
  </w:num>
  <w:num w:numId="6" w16cid:durableId="343628417">
    <w:abstractNumId w:val="0"/>
    <w:lvlOverride w:ilvl="0">
      <w:startOverride w:val="1"/>
    </w:lvlOverride>
  </w:num>
  <w:num w:numId="7" w16cid:durableId="1335910910">
    <w:abstractNumId w:val="0"/>
    <w:lvlOverride w:ilvl="0">
      <w:startOverride w:val="1"/>
    </w:lvlOverride>
  </w:num>
  <w:num w:numId="8" w16cid:durableId="1842742930">
    <w:abstractNumId w:val="7"/>
  </w:num>
  <w:num w:numId="9" w16cid:durableId="1124075320">
    <w:abstractNumId w:val="3"/>
  </w:num>
  <w:num w:numId="10" w16cid:durableId="1143158074">
    <w:abstractNumId w:val="1"/>
  </w:num>
  <w:num w:numId="11" w16cid:durableId="1923367081">
    <w:abstractNumId w:val="0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proofState w:spelling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6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E3"/>
    <w:rsid w:val="000003BD"/>
    <w:rsid w:val="00001A5A"/>
    <w:rsid w:val="00001DFA"/>
    <w:rsid w:val="0000338F"/>
    <w:rsid w:val="00003ECC"/>
    <w:rsid w:val="00005AEB"/>
    <w:rsid w:val="00005D3B"/>
    <w:rsid w:val="0000601F"/>
    <w:rsid w:val="0000648A"/>
    <w:rsid w:val="00006E2A"/>
    <w:rsid w:val="00007FE4"/>
    <w:rsid w:val="00010248"/>
    <w:rsid w:val="00010304"/>
    <w:rsid w:val="00012FD7"/>
    <w:rsid w:val="0001305A"/>
    <w:rsid w:val="00013BFC"/>
    <w:rsid w:val="00013D5B"/>
    <w:rsid w:val="0001421E"/>
    <w:rsid w:val="000145D2"/>
    <w:rsid w:val="00014F9B"/>
    <w:rsid w:val="00020007"/>
    <w:rsid w:val="00020503"/>
    <w:rsid w:val="00020CB7"/>
    <w:rsid w:val="00021240"/>
    <w:rsid w:val="00021868"/>
    <w:rsid w:val="0002225B"/>
    <w:rsid w:val="00022333"/>
    <w:rsid w:val="0002278A"/>
    <w:rsid w:val="00023598"/>
    <w:rsid w:val="00023FD8"/>
    <w:rsid w:val="00024356"/>
    <w:rsid w:val="00024682"/>
    <w:rsid w:val="00024691"/>
    <w:rsid w:val="00025142"/>
    <w:rsid w:val="00025882"/>
    <w:rsid w:val="0002738B"/>
    <w:rsid w:val="00027AF6"/>
    <w:rsid w:val="000326FA"/>
    <w:rsid w:val="00032D85"/>
    <w:rsid w:val="00034004"/>
    <w:rsid w:val="00034325"/>
    <w:rsid w:val="00034BC1"/>
    <w:rsid w:val="00035488"/>
    <w:rsid w:val="00035A6F"/>
    <w:rsid w:val="00035F4F"/>
    <w:rsid w:val="00036D1A"/>
    <w:rsid w:val="00040526"/>
    <w:rsid w:val="00040671"/>
    <w:rsid w:val="000420C8"/>
    <w:rsid w:val="0004263F"/>
    <w:rsid w:val="00042887"/>
    <w:rsid w:val="00043606"/>
    <w:rsid w:val="000445BD"/>
    <w:rsid w:val="000446D6"/>
    <w:rsid w:val="0004502C"/>
    <w:rsid w:val="00045326"/>
    <w:rsid w:val="00045689"/>
    <w:rsid w:val="000456C3"/>
    <w:rsid w:val="000460D8"/>
    <w:rsid w:val="0004619D"/>
    <w:rsid w:val="000467D5"/>
    <w:rsid w:val="0004692F"/>
    <w:rsid w:val="00046F50"/>
    <w:rsid w:val="0005055A"/>
    <w:rsid w:val="00050AE5"/>
    <w:rsid w:val="0005212E"/>
    <w:rsid w:val="00052AA7"/>
    <w:rsid w:val="000531A7"/>
    <w:rsid w:val="000534AB"/>
    <w:rsid w:val="00053972"/>
    <w:rsid w:val="00053FAE"/>
    <w:rsid w:val="00054978"/>
    <w:rsid w:val="00054DA0"/>
    <w:rsid w:val="00054FD0"/>
    <w:rsid w:val="0005561A"/>
    <w:rsid w:val="00055B4E"/>
    <w:rsid w:val="00055F11"/>
    <w:rsid w:val="000563B9"/>
    <w:rsid w:val="00056610"/>
    <w:rsid w:val="0006032B"/>
    <w:rsid w:val="000603B7"/>
    <w:rsid w:val="000603E6"/>
    <w:rsid w:val="000608FB"/>
    <w:rsid w:val="00061590"/>
    <w:rsid w:val="000615E0"/>
    <w:rsid w:val="0006258D"/>
    <w:rsid w:val="00062EE1"/>
    <w:rsid w:val="000646E9"/>
    <w:rsid w:val="0006478D"/>
    <w:rsid w:val="000649A7"/>
    <w:rsid w:val="0006680F"/>
    <w:rsid w:val="0007037C"/>
    <w:rsid w:val="00070C41"/>
    <w:rsid w:val="0007118B"/>
    <w:rsid w:val="0007196B"/>
    <w:rsid w:val="0007265C"/>
    <w:rsid w:val="00072BE1"/>
    <w:rsid w:val="00073201"/>
    <w:rsid w:val="000734DE"/>
    <w:rsid w:val="00075CF8"/>
    <w:rsid w:val="00076409"/>
    <w:rsid w:val="0007654A"/>
    <w:rsid w:val="0007666B"/>
    <w:rsid w:val="00076EC3"/>
    <w:rsid w:val="00077910"/>
    <w:rsid w:val="00077948"/>
    <w:rsid w:val="000779BD"/>
    <w:rsid w:val="00077D37"/>
    <w:rsid w:val="000802B4"/>
    <w:rsid w:val="00080D34"/>
    <w:rsid w:val="00082096"/>
    <w:rsid w:val="000823A8"/>
    <w:rsid w:val="000829B5"/>
    <w:rsid w:val="000829D9"/>
    <w:rsid w:val="00084436"/>
    <w:rsid w:val="000845DD"/>
    <w:rsid w:val="0008492E"/>
    <w:rsid w:val="00086199"/>
    <w:rsid w:val="000862CD"/>
    <w:rsid w:val="00086F43"/>
    <w:rsid w:val="00087C45"/>
    <w:rsid w:val="000901F1"/>
    <w:rsid w:val="000905C7"/>
    <w:rsid w:val="0009081A"/>
    <w:rsid w:val="00090D90"/>
    <w:rsid w:val="00092034"/>
    <w:rsid w:val="0009229B"/>
    <w:rsid w:val="000924F9"/>
    <w:rsid w:val="00092AC1"/>
    <w:rsid w:val="00093046"/>
    <w:rsid w:val="00093879"/>
    <w:rsid w:val="000939B0"/>
    <w:rsid w:val="00094AED"/>
    <w:rsid w:val="0009506F"/>
    <w:rsid w:val="0009542E"/>
    <w:rsid w:val="0009613E"/>
    <w:rsid w:val="00096DC6"/>
    <w:rsid w:val="0009711E"/>
    <w:rsid w:val="000972C6"/>
    <w:rsid w:val="000973F5"/>
    <w:rsid w:val="0009759D"/>
    <w:rsid w:val="00097BA3"/>
    <w:rsid w:val="00097C25"/>
    <w:rsid w:val="000A09D0"/>
    <w:rsid w:val="000A0A03"/>
    <w:rsid w:val="000A10C8"/>
    <w:rsid w:val="000A1668"/>
    <w:rsid w:val="000A2904"/>
    <w:rsid w:val="000A3AB1"/>
    <w:rsid w:val="000A41F8"/>
    <w:rsid w:val="000A4746"/>
    <w:rsid w:val="000A49C2"/>
    <w:rsid w:val="000A59EF"/>
    <w:rsid w:val="000A5B76"/>
    <w:rsid w:val="000A6E74"/>
    <w:rsid w:val="000B0195"/>
    <w:rsid w:val="000B0D7C"/>
    <w:rsid w:val="000B105C"/>
    <w:rsid w:val="000B241A"/>
    <w:rsid w:val="000B2F8E"/>
    <w:rsid w:val="000B33C0"/>
    <w:rsid w:val="000B450A"/>
    <w:rsid w:val="000B4E70"/>
    <w:rsid w:val="000B5829"/>
    <w:rsid w:val="000B5D4E"/>
    <w:rsid w:val="000B5DD8"/>
    <w:rsid w:val="000B63EB"/>
    <w:rsid w:val="000B6AD7"/>
    <w:rsid w:val="000B70DC"/>
    <w:rsid w:val="000B7D0E"/>
    <w:rsid w:val="000B7E37"/>
    <w:rsid w:val="000B7E83"/>
    <w:rsid w:val="000C05A2"/>
    <w:rsid w:val="000C0A40"/>
    <w:rsid w:val="000C0A93"/>
    <w:rsid w:val="000C3A90"/>
    <w:rsid w:val="000C49B9"/>
    <w:rsid w:val="000C5350"/>
    <w:rsid w:val="000C5B27"/>
    <w:rsid w:val="000C6C07"/>
    <w:rsid w:val="000C6C68"/>
    <w:rsid w:val="000D0286"/>
    <w:rsid w:val="000D02B6"/>
    <w:rsid w:val="000D046A"/>
    <w:rsid w:val="000D05E6"/>
    <w:rsid w:val="000D06D1"/>
    <w:rsid w:val="000D07DC"/>
    <w:rsid w:val="000D10CC"/>
    <w:rsid w:val="000D1134"/>
    <w:rsid w:val="000D1C01"/>
    <w:rsid w:val="000D1C73"/>
    <w:rsid w:val="000D294D"/>
    <w:rsid w:val="000D3C7F"/>
    <w:rsid w:val="000D534F"/>
    <w:rsid w:val="000D56F5"/>
    <w:rsid w:val="000D57CF"/>
    <w:rsid w:val="000D6507"/>
    <w:rsid w:val="000D6DE0"/>
    <w:rsid w:val="000D6EEE"/>
    <w:rsid w:val="000E024D"/>
    <w:rsid w:val="000E1403"/>
    <w:rsid w:val="000E1DBB"/>
    <w:rsid w:val="000E23A5"/>
    <w:rsid w:val="000E2B95"/>
    <w:rsid w:val="000E3063"/>
    <w:rsid w:val="000E37CE"/>
    <w:rsid w:val="000E3951"/>
    <w:rsid w:val="000E3BE1"/>
    <w:rsid w:val="000E3F6A"/>
    <w:rsid w:val="000E4BB6"/>
    <w:rsid w:val="000E536E"/>
    <w:rsid w:val="000E5543"/>
    <w:rsid w:val="000E5ADB"/>
    <w:rsid w:val="000E5C48"/>
    <w:rsid w:val="000E5D9B"/>
    <w:rsid w:val="000E6D4B"/>
    <w:rsid w:val="000F1596"/>
    <w:rsid w:val="000F1CA6"/>
    <w:rsid w:val="000F1EA0"/>
    <w:rsid w:val="000F2079"/>
    <w:rsid w:val="000F23BD"/>
    <w:rsid w:val="000F2415"/>
    <w:rsid w:val="000F2C70"/>
    <w:rsid w:val="000F35F6"/>
    <w:rsid w:val="000F37F7"/>
    <w:rsid w:val="000F3960"/>
    <w:rsid w:val="000F3EE4"/>
    <w:rsid w:val="000F4107"/>
    <w:rsid w:val="000F479D"/>
    <w:rsid w:val="000F5018"/>
    <w:rsid w:val="000F57BE"/>
    <w:rsid w:val="000F5880"/>
    <w:rsid w:val="000F5B0A"/>
    <w:rsid w:val="000F68B6"/>
    <w:rsid w:val="000F7527"/>
    <w:rsid w:val="0010000D"/>
    <w:rsid w:val="00100BDD"/>
    <w:rsid w:val="0010145C"/>
    <w:rsid w:val="00101BEA"/>
    <w:rsid w:val="00102056"/>
    <w:rsid w:val="001032BC"/>
    <w:rsid w:val="00103B33"/>
    <w:rsid w:val="00103FCC"/>
    <w:rsid w:val="001042D2"/>
    <w:rsid w:val="00104AA6"/>
    <w:rsid w:val="00105128"/>
    <w:rsid w:val="00105FE0"/>
    <w:rsid w:val="001064A2"/>
    <w:rsid w:val="00106CC9"/>
    <w:rsid w:val="00106F7C"/>
    <w:rsid w:val="00110A3F"/>
    <w:rsid w:val="001114A4"/>
    <w:rsid w:val="0011176C"/>
    <w:rsid w:val="00111ECC"/>
    <w:rsid w:val="00111F50"/>
    <w:rsid w:val="001122B1"/>
    <w:rsid w:val="0011232A"/>
    <w:rsid w:val="0011232D"/>
    <w:rsid w:val="00112C49"/>
    <w:rsid w:val="00113933"/>
    <w:rsid w:val="00113FC4"/>
    <w:rsid w:val="00116259"/>
    <w:rsid w:val="001165D2"/>
    <w:rsid w:val="00116B6D"/>
    <w:rsid w:val="00117FFB"/>
    <w:rsid w:val="00120139"/>
    <w:rsid w:val="001208EE"/>
    <w:rsid w:val="00120D09"/>
    <w:rsid w:val="00121A3A"/>
    <w:rsid w:val="00121F48"/>
    <w:rsid w:val="0012248C"/>
    <w:rsid w:val="00123E91"/>
    <w:rsid w:val="00124185"/>
    <w:rsid w:val="001247C4"/>
    <w:rsid w:val="001258E5"/>
    <w:rsid w:val="00125F80"/>
    <w:rsid w:val="001266F1"/>
    <w:rsid w:val="00126941"/>
    <w:rsid w:val="00126C16"/>
    <w:rsid w:val="0013034B"/>
    <w:rsid w:val="001303AE"/>
    <w:rsid w:val="001310A7"/>
    <w:rsid w:val="0013141D"/>
    <w:rsid w:val="00131B40"/>
    <w:rsid w:val="00133B5D"/>
    <w:rsid w:val="00134CC9"/>
    <w:rsid w:val="00135217"/>
    <w:rsid w:val="001355DB"/>
    <w:rsid w:val="0013585B"/>
    <w:rsid w:val="00135BC7"/>
    <w:rsid w:val="00136CC3"/>
    <w:rsid w:val="001378C9"/>
    <w:rsid w:val="00137DA5"/>
    <w:rsid w:val="00137E2B"/>
    <w:rsid w:val="00140F0C"/>
    <w:rsid w:val="001410EE"/>
    <w:rsid w:val="00142594"/>
    <w:rsid w:val="00142E84"/>
    <w:rsid w:val="00143B0F"/>
    <w:rsid w:val="00144F08"/>
    <w:rsid w:val="001467EB"/>
    <w:rsid w:val="0014700E"/>
    <w:rsid w:val="00147A7F"/>
    <w:rsid w:val="00147ED6"/>
    <w:rsid w:val="00147F6F"/>
    <w:rsid w:val="00150416"/>
    <w:rsid w:val="0015105D"/>
    <w:rsid w:val="0015128F"/>
    <w:rsid w:val="00151488"/>
    <w:rsid w:val="001515B1"/>
    <w:rsid w:val="0015287C"/>
    <w:rsid w:val="001528CA"/>
    <w:rsid w:val="00152CD7"/>
    <w:rsid w:val="001539CE"/>
    <w:rsid w:val="00154249"/>
    <w:rsid w:val="00154A2F"/>
    <w:rsid w:val="00154DD2"/>
    <w:rsid w:val="00155547"/>
    <w:rsid w:val="00155C88"/>
    <w:rsid w:val="001564EB"/>
    <w:rsid w:val="00156759"/>
    <w:rsid w:val="001573E3"/>
    <w:rsid w:val="001578F7"/>
    <w:rsid w:val="001607FF"/>
    <w:rsid w:val="00160C63"/>
    <w:rsid w:val="0016242B"/>
    <w:rsid w:val="00163D0C"/>
    <w:rsid w:val="00163FD6"/>
    <w:rsid w:val="001656A6"/>
    <w:rsid w:val="0016584F"/>
    <w:rsid w:val="001666BC"/>
    <w:rsid w:val="00166870"/>
    <w:rsid w:val="00166A54"/>
    <w:rsid w:val="0017105D"/>
    <w:rsid w:val="00171ECC"/>
    <w:rsid w:val="00172881"/>
    <w:rsid w:val="0017307E"/>
    <w:rsid w:val="001735A6"/>
    <w:rsid w:val="0017427B"/>
    <w:rsid w:val="00175324"/>
    <w:rsid w:val="00175AFF"/>
    <w:rsid w:val="00175BE8"/>
    <w:rsid w:val="00176167"/>
    <w:rsid w:val="00176C62"/>
    <w:rsid w:val="00176F99"/>
    <w:rsid w:val="00177A99"/>
    <w:rsid w:val="00177D24"/>
    <w:rsid w:val="001801A7"/>
    <w:rsid w:val="0018106F"/>
    <w:rsid w:val="00181092"/>
    <w:rsid w:val="00181716"/>
    <w:rsid w:val="00181FD8"/>
    <w:rsid w:val="0018260A"/>
    <w:rsid w:val="00182A88"/>
    <w:rsid w:val="001830CF"/>
    <w:rsid w:val="00183A1E"/>
    <w:rsid w:val="00183D6B"/>
    <w:rsid w:val="00184895"/>
    <w:rsid w:val="001851B4"/>
    <w:rsid w:val="00185929"/>
    <w:rsid w:val="00185A09"/>
    <w:rsid w:val="00186331"/>
    <w:rsid w:val="00186388"/>
    <w:rsid w:val="00186923"/>
    <w:rsid w:val="001872EE"/>
    <w:rsid w:val="001873B7"/>
    <w:rsid w:val="00190FFF"/>
    <w:rsid w:val="001920CB"/>
    <w:rsid w:val="0019224A"/>
    <w:rsid w:val="0019320D"/>
    <w:rsid w:val="001937EF"/>
    <w:rsid w:val="00193A49"/>
    <w:rsid w:val="00193CDE"/>
    <w:rsid w:val="00196859"/>
    <w:rsid w:val="001978F9"/>
    <w:rsid w:val="001A0C3C"/>
    <w:rsid w:val="001A0E1D"/>
    <w:rsid w:val="001A105C"/>
    <w:rsid w:val="001A11FC"/>
    <w:rsid w:val="001A1C7F"/>
    <w:rsid w:val="001A2E7A"/>
    <w:rsid w:val="001A3A81"/>
    <w:rsid w:val="001A40B0"/>
    <w:rsid w:val="001A4132"/>
    <w:rsid w:val="001A4B65"/>
    <w:rsid w:val="001A4E20"/>
    <w:rsid w:val="001A4F8F"/>
    <w:rsid w:val="001A6649"/>
    <w:rsid w:val="001A6A0E"/>
    <w:rsid w:val="001A6D45"/>
    <w:rsid w:val="001A702D"/>
    <w:rsid w:val="001A7345"/>
    <w:rsid w:val="001B0DCD"/>
    <w:rsid w:val="001B11B5"/>
    <w:rsid w:val="001B1F24"/>
    <w:rsid w:val="001B288E"/>
    <w:rsid w:val="001B2B91"/>
    <w:rsid w:val="001B2FC2"/>
    <w:rsid w:val="001B33F0"/>
    <w:rsid w:val="001B50D5"/>
    <w:rsid w:val="001B6873"/>
    <w:rsid w:val="001B6AEA"/>
    <w:rsid w:val="001B704E"/>
    <w:rsid w:val="001C03F1"/>
    <w:rsid w:val="001C0D49"/>
    <w:rsid w:val="001C1148"/>
    <w:rsid w:val="001C13F8"/>
    <w:rsid w:val="001C185B"/>
    <w:rsid w:val="001C18E1"/>
    <w:rsid w:val="001C2048"/>
    <w:rsid w:val="001C285F"/>
    <w:rsid w:val="001C43F7"/>
    <w:rsid w:val="001C4516"/>
    <w:rsid w:val="001C47C6"/>
    <w:rsid w:val="001C5C27"/>
    <w:rsid w:val="001C72A7"/>
    <w:rsid w:val="001C79F7"/>
    <w:rsid w:val="001C7E35"/>
    <w:rsid w:val="001D0DE5"/>
    <w:rsid w:val="001D16F7"/>
    <w:rsid w:val="001D31F3"/>
    <w:rsid w:val="001D4051"/>
    <w:rsid w:val="001D4105"/>
    <w:rsid w:val="001D46AB"/>
    <w:rsid w:val="001D4936"/>
    <w:rsid w:val="001D494B"/>
    <w:rsid w:val="001D557D"/>
    <w:rsid w:val="001D7EAF"/>
    <w:rsid w:val="001E04FA"/>
    <w:rsid w:val="001E0C58"/>
    <w:rsid w:val="001E1CAA"/>
    <w:rsid w:val="001E1CB3"/>
    <w:rsid w:val="001E3F5D"/>
    <w:rsid w:val="001E526E"/>
    <w:rsid w:val="001E622F"/>
    <w:rsid w:val="001E7340"/>
    <w:rsid w:val="001F129A"/>
    <w:rsid w:val="001F19A2"/>
    <w:rsid w:val="001F2874"/>
    <w:rsid w:val="001F2C47"/>
    <w:rsid w:val="001F2F35"/>
    <w:rsid w:val="001F378C"/>
    <w:rsid w:val="001F3F71"/>
    <w:rsid w:val="001F5265"/>
    <w:rsid w:val="001F5C9B"/>
    <w:rsid w:val="001F5EAF"/>
    <w:rsid w:val="001F684D"/>
    <w:rsid w:val="001F6B50"/>
    <w:rsid w:val="001F7A94"/>
    <w:rsid w:val="00200AE7"/>
    <w:rsid w:val="00200B32"/>
    <w:rsid w:val="00201267"/>
    <w:rsid w:val="00201D37"/>
    <w:rsid w:val="002020BD"/>
    <w:rsid w:val="00203113"/>
    <w:rsid w:val="002031A0"/>
    <w:rsid w:val="00203393"/>
    <w:rsid w:val="0020427D"/>
    <w:rsid w:val="00204D9F"/>
    <w:rsid w:val="002050FE"/>
    <w:rsid w:val="0020516C"/>
    <w:rsid w:val="00205617"/>
    <w:rsid w:val="00205676"/>
    <w:rsid w:val="00206271"/>
    <w:rsid w:val="002063AC"/>
    <w:rsid w:val="0020668F"/>
    <w:rsid w:val="00206A4A"/>
    <w:rsid w:val="00207A01"/>
    <w:rsid w:val="00207C41"/>
    <w:rsid w:val="0021007A"/>
    <w:rsid w:val="00210506"/>
    <w:rsid w:val="00210873"/>
    <w:rsid w:val="00211089"/>
    <w:rsid w:val="002111E3"/>
    <w:rsid w:val="00211649"/>
    <w:rsid w:val="002119C6"/>
    <w:rsid w:val="00211E89"/>
    <w:rsid w:val="002126B7"/>
    <w:rsid w:val="00212AD6"/>
    <w:rsid w:val="00212C04"/>
    <w:rsid w:val="00212DA9"/>
    <w:rsid w:val="00213006"/>
    <w:rsid w:val="0021414A"/>
    <w:rsid w:val="00214FA4"/>
    <w:rsid w:val="002161B2"/>
    <w:rsid w:val="002161EF"/>
    <w:rsid w:val="0021657B"/>
    <w:rsid w:val="00220480"/>
    <w:rsid w:val="00220AD8"/>
    <w:rsid w:val="00221BC5"/>
    <w:rsid w:val="00221C5A"/>
    <w:rsid w:val="002225C5"/>
    <w:rsid w:val="002228FC"/>
    <w:rsid w:val="00223135"/>
    <w:rsid w:val="002231B4"/>
    <w:rsid w:val="00223D3C"/>
    <w:rsid w:val="00223EC4"/>
    <w:rsid w:val="0022414C"/>
    <w:rsid w:val="00224BBE"/>
    <w:rsid w:val="00224BC7"/>
    <w:rsid w:val="00224EBE"/>
    <w:rsid w:val="002269B8"/>
    <w:rsid w:val="00226FD5"/>
    <w:rsid w:val="00231CEB"/>
    <w:rsid w:val="002326E5"/>
    <w:rsid w:val="00233CC1"/>
    <w:rsid w:val="002358D4"/>
    <w:rsid w:val="00235D50"/>
    <w:rsid w:val="00236862"/>
    <w:rsid w:val="002368DC"/>
    <w:rsid w:val="00236E43"/>
    <w:rsid w:val="002377DD"/>
    <w:rsid w:val="00240A90"/>
    <w:rsid w:val="00240CAB"/>
    <w:rsid w:val="00240E55"/>
    <w:rsid w:val="00240F3A"/>
    <w:rsid w:val="00241347"/>
    <w:rsid w:val="00241E22"/>
    <w:rsid w:val="00242861"/>
    <w:rsid w:val="002435E1"/>
    <w:rsid w:val="00243ACD"/>
    <w:rsid w:val="00243CE8"/>
    <w:rsid w:val="00244AA8"/>
    <w:rsid w:val="00244FAE"/>
    <w:rsid w:val="00246761"/>
    <w:rsid w:val="00246A38"/>
    <w:rsid w:val="00247DE5"/>
    <w:rsid w:val="00250146"/>
    <w:rsid w:val="00250284"/>
    <w:rsid w:val="0025033A"/>
    <w:rsid w:val="00250593"/>
    <w:rsid w:val="00250925"/>
    <w:rsid w:val="00251A38"/>
    <w:rsid w:val="002531F6"/>
    <w:rsid w:val="002556E4"/>
    <w:rsid w:val="00255893"/>
    <w:rsid w:val="002563E3"/>
    <w:rsid w:val="00256970"/>
    <w:rsid w:val="002573B6"/>
    <w:rsid w:val="002575D5"/>
    <w:rsid w:val="002577B1"/>
    <w:rsid w:val="002602AC"/>
    <w:rsid w:val="00260833"/>
    <w:rsid w:val="00262306"/>
    <w:rsid w:val="00262BC7"/>
    <w:rsid w:val="00263F3F"/>
    <w:rsid w:val="00265EDA"/>
    <w:rsid w:val="00266656"/>
    <w:rsid w:val="00267D74"/>
    <w:rsid w:val="002703BC"/>
    <w:rsid w:val="00273340"/>
    <w:rsid w:val="00273702"/>
    <w:rsid w:val="0027463C"/>
    <w:rsid w:val="002747E3"/>
    <w:rsid w:val="00275426"/>
    <w:rsid w:val="00276987"/>
    <w:rsid w:val="002807E3"/>
    <w:rsid w:val="00281D80"/>
    <w:rsid w:val="0028219C"/>
    <w:rsid w:val="00282AE6"/>
    <w:rsid w:val="00283314"/>
    <w:rsid w:val="002834A9"/>
    <w:rsid w:val="00284BFC"/>
    <w:rsid w:val="00284C97"/>
    <w:rsid w:val="00285178"/>
    <w:rsid w:val="0028582F"/>
    <w:rsid w:val="00285D67"/>
    <w:rsid w:val="002863C8"/>
    <w:rsid w:val="00286884"/>
    <w:rsid w:val="00286F70"/>
    <w:rsid w:val="00286FEE"/>
    <w:rsid w:val="00287C05"/>
    <w:rsid w:val="00287FDC"/>
    <w:rsid w:val="0029029A"/>
    <w:rsid w:val="00290463"/>
    <w:rsid w:val="0029108D"/>
    <w:rsid w:val="00291571"/>
    <w:rsid w:val="002924E8"/>
    <w:rsid w:val="00292B16"/>
    <w:rsid w:val="0029461B"/>
    <w:rsid w:val="00294DF0"/>
    <w:rsid w:val="002958E1"/>
    <w:rsid w:val="00295D5D"/>
    <w:rsid w:val="00296B96"/>
    <w:rsid w:val="00296D5D"/>
    <w:rsid w:val="00297DE7"/>
    <w:rsid w:val="00297FCF"/>
    <w:rsid w:val="002A0CCB"/>
    <w:rsid w:val="002A18B6"/>
    <w:rsid w:val="002A33F7"/>
    <w:rsid w:val="002A43D0"/>
    <w:rsid w:val="002A50D0"/>
    <w:rsid w:val="002A6054"/>
    <w:rsid w:val="002A66A3"/>
    <w:rsid w:val="002A7524"/>
    <w:rsid w:val="002A7E1F"/>
    <w:rsid w:val="002B0B13"/>
    <w:rsid w:val="002B11F8"/>
    <w:rsid w:val="002B1903"/>
    <w:rsid w:val="002B1928"/>
    <w:rsid w:val="002B1A3B"/>
    <w:rsid w:val="002B30B3"/>
    <w:rsid w:val="002B4767"/>
    <w:rsid w:val="002B4C3B"/>
    <w:rsid w:val="002B559E"/>
    <w:rsid w:val="002B60FE"/>
    <w:rsid w:val="002B7047"/>
    <w:rsid w:val="002B72E3"/>
    <w:rsid w:val="002C0F12"/>
    <w:rsid w:val="002C11E6"/>
    <w:rsid w:val="002C1A83"/>
    <w:rsid w:val="002C2563"/>
    <w:rsid w:val="002C4EDD"/>
    <w:rsid w:val="002C5B32"/>
    <w:rsid w:val="002C5E49"/>
    <w:rsid w:val="002C6414"/>
    <w:rsid w:val="002C6791"/>
    <w:rsid w:val="002C6DF5"/>
    <w:rsid w:val="002C6FB6"/>
    <w:rsid w:val="002D0148"/>
    <w:rsid w:val="002D1233"/>
    <w:rsid w:val="002D12C1"/>
    <w:rsid w:val="002D1E6C"/>
    <w:rsid w:val="002D3B11"/>
    <w:rsid w:val="002D4B2E"/>
    <w:rsid w:val="002D52F5"/>
    <w:rsid w:val="002D5E01"/>
    <w:rsid w:val="002D68BA"/>
    <w:rsid w:val="002D6D1E"/>
    <w:rsid w:val="002D7504"/>
    <w:rsid w:val="002D7830"/>
    <w:rsid w:val="002E072F"/>
    <w:rsid w:val="002E29AA"/>
    <w:rsid w:val="002E3105"/>
    <w:rsid w:val="002E3B97"/>
    <w:rsid w:val="002E3D55"/>
    <w:rsid w:val="002E3E44"/>
    <w:rsid w:val="002E43B1"/>
    <w:rsid w:val="002E4B16"/>
    <w:rsid w:val="002E55DD"/>
    <w:rsid w:val="002E64E4"/>
    <w:rsid w:val="002E6DED"/>
    <w:rsid w:val="002E6E4B"/>
    <w:rsid w:val="002E70F3"/>
    <w:rsid w:val="002F1D0E"/>
    <w:rsid w:val="002F2FC8"/>
    <w:rsid w:val="002F3A3C"/>
    <w:rsid w:val="002F3F21"/>
    <w:rsid w:val="002F3FE4"/>
    <w:rsid w:val="002F4554"/>
    <w:rsid w:val="002F4AD2"/>
    <w:rsid w:val="002F4AD9"/>
    <w:rsid w:val="002F58C8"/>
    <w:rsid w:val="002F6598"/>
    <w:rsid w:val="002F7520"/>
    <w:rsid w:val="002F764F"/>
    <w:rsid w:val="002F7658"/>
    <w:rsid w:val="002F77A3"/>
    <w:rsid w:val="002F78C1"/>
    <w:rsid w:val="002F7A35"/>
    <w:rsid w:val="002F7BFB"/>
    <w:rsid w:val="00300146"/>
    <w:rsid w:val="003003D6"/>
    <w:rsid w:val="003003F9"/>
    <w:rsid w:val="0030138F"/>
    <w:rsid w:val="00301A11"/>
    <w:rsid w:val="00301AC9"/>
    <w:rsid w:val="00302E13"/>
    <w:rsid w:val="00302F9A"/>
    <w:rsid w:val="00303401"/>
    <w:rsid w:val="00304FE2"/>
    <w:rsid w:val="00305C3B"/>
    <w:rsid w:val="00306A5D"/>
    <w:rsid w:val="0030791F"/>
    <w:rsid w:val="003101D6"/>
    <w:rsid w:val="0031021E"/>
    <w:rsid w:val="00310265"/>
    <w:rsid w:val="00310D8E"/>
    <w:rsid w:val="0031194A"/>
    <w:rsid w:val="00312025"/>
    <w:rsid w:val="00312C30"/>
    <w:rsid w:val="00313902"/>
    <w:rsid w:val="00313A7C"/>
    <w:rsid w:val="00313FE4"/>
    <w:rsid w:val="0031544D"/>
    <w:rsid w:val="003155FF"/>
    <w:rsid w:val="0031572E"/>
    <w:rsid w:val="003165AE"/>
    <w:rsid w:val="00316CC8"/>
    <w:rsid w:val="0032100D"/>
    <w:rsid w:val="00322BF3"/>
    <w:rsid w:val="00323246"/>
    <w:rsid w:val="00325291"/>
    <w:rsid w:val="003253BF"/>
    <w:rsid w:val="003255D2"/>
    <w:rsid w:val="00326544"/>
    <w:rsid w:val="00326A65"/>
    <w:rsid w:val="00326AE9"/>
    <w:rsid w:val="00326CDE"/>
    <w:rsid w:val="0032725A"/>
    <w:rsid w:val="003274BA"/>
    <w:rsid w:val="003275D7"/>
    <w:rsid w:val="00327CC3"/>
    <w:rsid w:val="003307EB"/>
    <w:rsid w:val="00330F59"/>
    <w:rsid w:val="00332B33"/>
    <w:rsid w:val="0033315E"/>
    <w:rsid w:val="00333378"/>
    <w:rsid w:val="00333666"/>
    <w:rsid w:val="00333D51"/>
    <w:rsid w:val="00333F3F"/>
    <w:rsid w:val="0033485F"/>
    <w:rsid w:val="00335603"/>
    <w:rsid w:val="00335BDC"/>
    <w:rsid w:val="003365FF"/>
    <w:rsid w:val="00336625"/>
    <w:rsid w:val="00336E6C"/>
    <w:rsid w:val="00337B4E"/>
    <w:rsid w:val="00337FBD"/>
    <w:rsid w:val="00341EA9"/>
    <w:rsid w:val="00342A09"/>
    <w:rsid w:val="003435DC"/>
    <w:rsid w:val="00343A45"/>
    <w:rsid w:val="00344567"/>
    <w:rsid w:val="003449CA"/>
    <w:rsid w:val="00344C99"/>
    <w:rsid w:val="003451E7"/>
    <w:rsid w:val="00345662"/>
    <w:rsid w:val="00346070"/>
    <w:rsid w:val="003465A8"/>
    <w:rsid w:val="00347573"/>
    <w:rsid w:val="00350370"/>
    <w:rsid w:val="0035042D"/>
    <w:rsid w:val="003519CE"/>
    <w:rsid w:val="00351CAF"/>
    <w:rsid w:val="00351DFC"/>
    <w:rsid w:val="003529A7"/>
    <w:rsid w:val="00352F8C"/>
    <w:rsid w:val="00353651"/>
    <w:rsid w:val="003537FC"/>
    <w:rsid w:val="003538D5"/>
    <w:rsid w:val="00354743"/>
    <w:rsid w:val="003556F2"/>
    <w:rsid w:val="00355F89"/>
    <w:rsid w:val="00356AB3"/>
    <w:rsid w:val="003604B0"/>
    <w:rsid w:val="0036192A"/>
    <w:rsid w:val="003634C8"/>
    <w:rsid w:val="00364008"/>
    <w:rsid w:val="003641D2"/>
    <w:rsid w:val="00364365"/>
    <w:rsid w:val="003657D0"/>
    <w:rsid w:val="0036647F"/>
    <w:rsid w:val="003706E9"/>
    <w:rsid w:val="0037095C"/>
    <w:rsid w:val="00370DB3"/>
    <w:rsid w:val="003718E5"/>
    <w:rsid w:val="0037252F"/>
    <w:rsid w:val="00373276"/>
    <w:rsid w:val="003735C8"/>
    <w:rsid w:val="00375032"/>
    <w:rsid w:val="003757D6"/>
    <w:rsid w:val="00375C54"/>
    <w:rsid w:val="00376173"/>
    <w:rsid w:val="0037625F"/>
    <w:rsid w:val="003769EC"/>
    <w:rsid w:val="00377091"/>
    <w:rsid w:val="003773A2"/>
    <w:rsid w:val="003803B2"/>
    <w:rsid w:val="00380B4F"/>
    <w:rsid w:val="00380C67"/>
    <w:rsid w:val="00381718"/>
    <w:rsid w:val="003834C6"/>
    <w:rsid w:val="0038371A"/>
    <w:rsid w:val="003842B2"/>
    <w:rsid w:val="0038464D"/>
    <w:rsid w:val="00384AC2"/>
    <w:rsid w:val="00385525"/>
    <w:rsid w:val="00385FF5"/>
    <w:rsid w:val="003869AE"/>
    <w:rsid w:val="003878FB"/>
    <w:rsid w:val="00387ADE"/>
    <w:rsid w:val="00392118"/>
    <w:rsid w:val="003934B9"/>
    <w:rsid w:val="00393799"/>
    <w:rsid w:val="00393B0F"/>
    <w:rsid w:val="00393B85"/>
    <w:rsid w:val="00393ED0"/>
    <w:rsid w:val="00395289"/>
    <w:rsid w:val="00395D2A"/>
    <w:rsid w:val="003960A0"/>
    <w:rsid w:val="00397094"/>
    <w:rsid w:val="003A0C83"/>
    <w:rsid w:val="003A0DC2"/>
    <w:rsid w:val="003A1A86"/>
    <w:rsid w:val="003A2702"/>
    <w:rsid w:val="003A2807"/>
    <w:rsid w:val="003A347F"/>
    <w:rsid w:val="003A3590"/>
    <w:rsid w:val="003A38B5"/>
    <w:rsid w:val="003A3988"/>
    <w:rsid w:val="003A3C02"/>
    <w:rsid w:val="003A4633"/>
    <w:rsid w:val="003A47D0"/>
    <w:rsid w:val="003A49BF"/>
    <w:rsid w:val="003A49E2"/>
    <w:rsid w:val="003A52F9"/>
    <w:rsid w:val="003A5661"/>
    <w:rsid w:val="003A5958"/>
    <w:rsid w:val="003A5BF5"/>
    <w:rsid w:val="003A5DB4"/>
    <w:rsid w:val="003A6107"/>
    <w:rsid w:val="003A652B"/>
    <w:rsid w:val="003A7FF3"/>
    <w:rsid w:val="003B1572"/>
    <w:rsid w:val="003B25B9"/>
    <w:rsid w:val="003B2694"/>
    <w:rsid w:val="003B3033"/>
    <w:rsid w:val="003B3EB6"/>
    <w:rsid w:val="003B47B8"/>
    <w:rsid w:val="003B7792"/>
    <w:rsid w:val="003B7D92"/>
    <w:rsid w:val="003C0D66"/>
    <w:rsid w:val="003C260F"/>
    <w:rsid w:val="003C34C0"/>
    <w:rsid w:val="003C3616"/>
    <w:rsid w:val="003C3DA6"/>
    <w:rsid w:val="003C5196"/>
    <w:rsid w:val="003C682A"/>
    <w:rsid w:val="003C6EC5"/>
    <w:rsid w:val="003D1478"/>
    <w:rsid w:val="003D3C86"/>
    <w:rsid w:val="003D41FF"/>
    <w:rsid w:val="003D4E12"/>
    <w:rsid w:val="003D5F1B"/>
    <w:rsid w:val="003D627A"/>
    <w:rsid w:val="003D6D9A"/>
    <w:rsid w:val="003E0808"/>
    <w:rsid w:val="003E0D82"/>
    <w:rsid w:val="003E121A"/>
    <w:rsid w:val="003E2A7B"/>
    <w:rsid w:val="003E2BD3"/>
    <w:rsid w:val="003E3281"/>
    <w:rsid w:val="003E33F7"/>
    <w:rsid w:val="003E36B9"/>
    <w:rsid w:val="003E4B9B"/>
    <w:rsid w:val="003E4C2F"/>
    <w:rsid w:val="003E501F"/>
    <w:rsid w:val="003E5360"/>
    <w:rsid w:val="003E60D0"/>
    <w:rsid w:val="003E7216"/>
    <w:rsid w:val="003E78ED"/>
    <w:rsid w:val="003E79B2"/>
    <w:rsid w:val="003F0849"/>
    <w:rsid w:val="003F175F"/>
    <w:rsid w:val="003F19EB"/>
    <w:rsid w:val="003F1DFA"/>
    <w:rsid w:val="003F24AA"/>
    <w:rsid w:val="003F46B3"/>
    <w:rsid w:val="003F4CE9"/>
    <w:rsid w:val="003F5884"/>
    <w:rsid w:val="003F5D20"/>
    <w:rsid w:val="003F5F27"/>
    <w:rsid w:val="003F63E1"/>
    <w:rsid w:val="003F6BFE"/>
    <w:rsid w:val="0040237E"/>
    <w:rsid w:val="004024DD"/>
    <w:rsid w:val="00402681"/>
    <w:rsid w:val="00402945"/>
    <w:rsid w:val="004039D1"/>
    <w:rsid w:val="004044D4"/>
    <w:rsid w:val="00404D0C"/>
    <w:rsid w:val="00405C36"/>
    <w:rsid w:val="0040691E"/>
    <w:rsid w:val="00411AE9"/>
    <w:rsid w:val="00412511"/>
    <w:rsid w:val="0041389E"/>
    <w:rsid w:val="004141A9"/>
    <w:rsid w:val="00414E00"/>
    <w:rsid w:val="00416588"/>
    <w:rsid w:val="004167C4"/>
    <w:rsid w:val="00416A52"/>
    <w:rsid w:val="00417407"/>
    <w:rsid w:val="0041796E"/>
    <w:rsid w:val="0042339C"/>
    <w:rsid w:val="004234D9"/>
    <w:rsid w:val="00423DF0"/>
    <w:rsid w:val="004275A0"/>
    <w:rsid w:val="00427731"/>
    <w:rsid w:val="00427E40"/>
    <w:rsid w:val="004301BD"/>
    <w:rsid w:val="0043085F"/>
    <w:rsid w:val="004309FB"/>
    <w:rsid w:val="00430B9B"/>
    <w:rsid w:val="004318D7"/>
    <w:rsid w:val="0043218C"/>
    <w:rsid w:val="004323D2"/>
    <w:rsid w:val="00432664"/>
    <w:rsid w:val="00433B1B"/>
    <w:rsid w:val="004347CB"/>
    <w:rsid w:val="00435288"/>
    <w:rsid w:val="00435888"/>
    <w:rsid w:val="00435EA1"/>
    <w:rsid w:val="00437786"/>
    <w:rsid w:val="00437AEC"/>
    <w:rsid w:val="00440720"/>
    <w:rsid w:val="0044099C"/>
    <w:rsid w:val="0044110A"/>
    <w:rsid w:val="0044147F"/>
    <w:rsid w:val="00441514"/>
    <w:rsid w:val="00441EBF"/>
    <w:rsid w:val="00442639"/>
    <w:rsid w:val="004426AE"/>
    <w:rsid w:val="00442C37"/>
    <w:rsid w:val="004434CF"/>
    <w:rsid w:val="00443E40"/>
    <w:rsid w:val="00443EEA"/>
    <w:rsid w:val="00444EEB"/>
    <w:rsid w:val="00445A62"/>
    <w:rsid w:val="00445E6C"/>
    <w:rsid w:val="0044688D"/>
    <w:rsid w:val="00446939"/>
    <w:rsid w:val="004477A6"/>
    <w:rsid w:val="004502B4"/>
    <w:rsid w:val="00450D36"/>
    <w:rsid w:val="0045225D"/>
    <w:rsid w:val="00452BF3"/>
    <w:rsid w:val="00453275"/>
    <w:rsid w:val="004532A3"/>
    <w:rsid w:val="004535A0"/>
    <w:rsid w:val="0045369C"/>
    <w:rsid w:val="00453D2A"/>
    <w:rsid w:val="00454090"/>
    <w:rsid w:val="004546A7"/>
    <w:rsid w:val="00454CE0"/>
    <w:rsid w:val="004550F2"/>
    <w:rsid w:val="004569DD"/>
    <w:rsid w:val="00456A7B"/>
    <w:rsid w:val="00456DCF"/>
    <w:rsid w:val="0046038C"/>
    <w:rsid w:val="00460773"/>
    <w:rsid w:val="00460AFC"/>
    <w:rsid w:val="00460B87"/>
    <w:rsid w:val="004611F9"/>
    <w:rsid w:val="0046206A"/>
    <w:rsid w:val="00464560"/>
    <w:rsid w:val="0046469E"/>
    <w:rsid w:val="00464AE8"/>
    <w:rsid w:val="0046534A"/>
    <w:rsid w:val="00466B94"/>
    <w:rsid w:val="004673FD"/>
    <w:rsid w:val="00470A5E"/>
    <w:rsid w:val="004720D5"/>
    <w:rsid w:val="00473A67"/>
    <w:rsid w:val="00473EDC"/>
    <w:rsid w:val="00474147"/>
    <w:rsid w:val="00474E50"/>
    <w:rsid w:val="00475B4F"/>
    <w:rsid w:val="00475D36"/>
    <w:rsid w:val="00476EF2"/>
    <w:rsid w:val="004801EA"/>
    <w:rsid w:val="00480AA2"/>
    <w:rsid w:val="004825D3"/>
    <w:rsid w:val="004825E4"/>
    <w:rsid w:val="00482AA2"/>
    <w:rsid w:val="00482FC7"/>
    <w:rsid w:val="0048366A"/>
    <w:rsid w:val="00484028"/>
    <w:rsid w:val="00484351"/>
    <w:rsid w:val="00484964"/>
    <w:rsid w:val="004849A6"/>
    <w:rsid w:val="00484A15"/>
    <w:rsid w:val="004859BD"/>
    <w:rsid w:val="00486C14"/>
    <w:rsid w:val="00491A94"/>
    <w:rsid w:val="00491BCA"/>
    <w:rsid w:val="00492565"/>
    <w:rsid w:val="0049432F"/>
    <w:rsid w:val="00494A74"/>
    <w:rsid w:val="00494C81"/>
    <w:rsid w:val="004954AC"/>
    <w:rsid w:val="004955F4"/>
    <w:rsid w:val="00496EB5"/>
    <w:rsid w:val="0049753B"/>
    <w:rsid w:val="004975E3"/>
    <w:rsid w:val="0049798A"/>
    <w:rsid w:val="00497BAC"/>
    <w:rsid w:val="00497E49"/>
    <w:rsid w:val="004A0B89"/>
    <w:rsid w:val="004A0D64"/>
    <w:rsid w:val="004A1233"/>
    <w:rsid w:val="004A1B21"/>
    <w:rsid w:val="004A30CF"/>
    <w:rsid w:val="004A3B92"/>
    <w:rsid w:val="004A4B37"/>
    <w:rsid w:val="004A4E3C"/>
    <w:rsid w:val="004A533A"/>
    <w:rsid w:val="004A60B3"/>
    <w:rsid w:val="004A6A7C"/>
    <w:rsid w:val="004A6EDD"/>
    <w:rsid w:val="004B0C1F"/>
    <w:rsid w:val="004B2F06"/>
    <w:rsid w:val="004B2F2D"/>
    <w:rsid w:val="004B3347"/>
    <w:rsid w:val="004B35C0"/>
    <w:rsid w:val="004B3988"/>
    <w:rsid w:val="004B4176"/>
    <w:rsid w:val="004B4969"/>
    <w:rsid w:val="004B5D7C"/>
    <w:rsid w:val="004B65F6"/>
    <w:rsid w:val="004B747C"/>
    <w:rsid w:val="004B76E7"/>
    <w:rsid w:val="004C184B"/>
    <w:rsid w:val="004C33F8"/>
    <w:rsid w:val="004C3F9F"/>
    <w:rsid w:val="004C422D"/>
    <w:rsid w:val="004C51FC"/>
    <w:rsid w:val="004C6046"/>
    <w:rsid w:val="004C66C6"/>
    <w:rsid w:val="004C6C17"/>
    <w:rsid w:val="004C6F21"/>
    <w:rsid w:val="004C7364"/>
    <w:rsid w:val="004C7708"/>
    <w:rsid w:val="004D0343"/>
    <w:rsid w:val="004D04C9"/>
    <w:rsid w:val="004D13EC"/>
    <w:rsid w:val="004D1BB1"/>
    <w:rsid w:val="004D29B4"/>
    <w:rsid w:val="004D2B90"/>
    <w:rsid w:val="004D3395"/>
    <w:rsid w:val="004D3A8D"/>
    <w:rsid w:val="004D4B87"/>
    <w:rsid w:val="004D4ECB"/>
    <w:rsid w:val="004D52F8"/>
    <w:rsid w:val="004D59FB"/>
    <w:rsid w:val="004D5B96"/>
    <w:rsid w:val="004D618F"/>
    <w:rsid w:val="004D73A2"/>
    <w:rsid w:val="004D7AEE"/>
    <w:rsid w:val="004E043A"/>
    <w:rsid w:val="004E0952"/>
    <w:rsid w:val="004E1C8F"/>
    <w:rsid w:val="004E1F64"/>
    <w:rsid w:val="004E2106"/>
    <w:rsid w:val="004E26D3"/>
    <w:rsid w:val="004E2A0F"/>
    <w:rsid w:val="004E2D71"/>
    <w:rsid w:val="004E300D"/>
    <w:rsid w:val="004E32EC"/>
    <w:rsid w:val="004E3740"/>
    <w:rsid w:val="004E394D"/>
    <w:rsid w:val="004E411D"/>
    <w:rsid w:val="004E518F"/>
    <w:rsid w:val="004E5D27"/>
    <w:rsid w:val="004E660A"/>
    <w:rsid w:val="004E6B8F"/>
    <w:rsid w:val="004F08BE"/>
    <w:rsid w:val="004F0E59"/>
    <w:rsid w:val="004F1206"/>
    <w:rsid w:val="004F2D87"/>
    <w:rsid w:val="004F3395"/>
    <w:rsid w:val="004F3C0E"/>
    <w:rsid w:val="004F44F7"/>
    <w:rsid w:val="004F467D"/>
    <w:rsid w:val="004F56C4"/>
    <w:rsid w:val="004F5C2A"/>
    <w:rsid w:val="004F5FEE"/>
    <w:rsid w:val="004F6454"/>
    <w:rsid w:val="004F6B8C"/>
    <w:rsid w:val="004F779F"/>
    <w:rsid w:val="004F784B"/>
    <w:rsid w:val="004F7CF5"/>
    <w:rsid w:val="00502DDE"/>
    <w:rsid w:val="005031CA"/>
    <w:rsid w:val="00504482"/>
    <w:rsid w:val="0050480A"/>
    <w:rsid w:val="00504EAB"/>
    <w:rsid w:val="00505825"/>
    <w:rsid w:val="005066BB"/>
    <w:rsid w:val="00506717"/>
    <w:rsid w:val="0050672B"/>
    <w:rsid w:val="00506C54"/>
    <w:rsid w:val="005072D9"/>
    <w:rsid w:val="0050793C"/>
    <w:rsid w:val="0051064F"/>
    <w:rsid w:val="00510A5E"/>
    <w:rsid w:val="00510AE9"/>
    <w:rsid w:val="00510C5A"/>
    <w:rsid w:val="00511370"/>
    <w:rsid w:val="00511D8A"/>
    <w:rsid w:val="00511DD5"/>
    <w:rsid w:val="005127D3"/>
    <w:rsid w:val="00513315"/>
    <w:rsid w:val="00513912"/>
    <w:rsid w:val="00514FC2"/>
    <w:rsid w:val="00515D51"/>
    <w:rsid w:val="005169FE"/>
    <w:rsid w:val="0052043B"/>
    <w:rsid w:val="00520621"/>
    <w:rsid w:val="00520824"/>
    <w:rsid w:val="00520BCB"/>
    <w:rsid w:val="0052266F"/>
    <w:rsid w:val="00522CC8"/>
    <w:rsid w:val="0052439C"/>
    <w:rsid w:val="00525016"/>
    <w:rsid w:val="0052591E"/>
    <w:rsid w:val="00525E20"/>
    <w:rsid w:val="00525E99"/>
    <w:rsid w:val="00526AA1"/>
    <w:rsid w:val="00526CBA"/>
    <w:rsid w:val="005301E2"/>
    <w:rsid w:val="00530FC3"/>
    <w:rsid w:val="00531835"/>
    <w:rsid w:val="005334A9"/>
    <w:rsid w:val="005340E4"/>
    <w:rsid w:val="005347CC"/>
    <w:rsid w:val="00534F85"/>
    <w:rsid w:val="00537399"/>
    <w:rsid w:val="00540BDC"/>
    <w:rsid w:val="0054123B"/>
    <w:rsid w:val="00541CF2"/>
    <w:rsid w:val="005431B4"/>
    <w:rsid w:val="005433A7"/>
    <w:rsid w:val="005441B8"/>
    <w:rsid w:val="00545CB1"/>
    <w:rsid w:val="0054652B"/>
    <w:rsid w:val="00546727"/>
    <w:rsid w:val="005468AD"/>
    <w:rsid w:val="00547CF8"/>
    <w:rsid w:val="00550046"/>
    <w:rsid w:val="00551F5F"/>
    <w:rsid w:val="00552205"/>
    <w:rsid w:val="00552362"/>
    <w:rsid w:val="005531FD"/>
    <w:rsid w:val="005541F6"/>
    <w:rsid w:val="0055468E"/>
    <w:rsid w:val="00554882"/>
    <w:rsid w:val="0055490C"/>
    <w:rsid w:val="00554C41"/>
    <w:rsid w:val="00554D67"/>
    <w:rsid w:val="00554E22"/>
    <w:rsid w:val="00554F8E"/>
    <w:rsid w:val="0055577F"/>
    <w:rsid w:val="00555C6A"/>
    <w:rsid w:val="0055639F"/>
    <w:rsid w:val="00556E6C"/>
    <w:rsid w:val="00560883"/>
    <w:rsid w:val="00560BDC"/>
    <w:rsid w:val="00561808"/>
    <w:rsid w:val="00564018"/>
    <w:rsid w:val="005644EB"/>
    <w:rsid w:val="00565A0A"/>
    <w:rsid w:val="00565A25"/>
    <w:rsid w:val="00565D0B"/>
    <w:rsid w:val="00566FAB"/>
    <w:rsid w:val="005703C5"/>
    <w:rsid w:val="005704CC"/>
    <w:rsid w:val="005706C1"/>
    <w:rsid w:val="00570A12"/>
    <w:rsid w:val="00572AEC"/>
    <w:rsid w:val="00572B58"/>
    <w:rsid w:val="00574F3D"/>
    <w:rsid w:val="00575985"/>
    <w:rsid w:val="00576B59"/>
    <w:rsid w:val="00576C08"/>
    <w:rsid w:val="00580B5C"/>
    <w:rsid w:val="005812DC"/>
    <w:rsid w:val="00582D7F"/>
    <w:rsid w:val="00582FB6"/>
    <w:rsid w:val="00584289"/>
    <w:rsid w:val="0058431A"/>
    <w:rsid w:val="0058447A"/>
    <w:rsid w:val="00584C32"/>
    <w:rsid w:val="00584CB3"/>
    <w:rsid w:val="005856C4"/>
    <w:rsid w:val="005860D7"/>
    <w:rsid w:val="00586613"/>
    <w:rsid w:val="0058753F"/>
    <w:rsid w:val="00587B8F"/>
    <w:rsid w:val="00587FA6"/>
    <w:rsid w:val="00591841"/>
    <w:rsid w:val="00593DDE"/>
    <w:rsid w:val="005954E3"/>
    <w:rsid w:val="0059573E"/>
    <w:rsid w:val="00595A7D"/>
    <w:rsid w:val="00595DB1"/>
    <w:rsid w:val="005963EC"/>
    <w:rsid w:val="005969E1"/>
    <w:rsid w:val="00596D7F"/>
    <w:rsid w:val="00597760"/>
    <w:rsid w:val="005A0795"/>
    <w:rsid w:val="005A0860"/>
    <w:rsid w:val="005A0B87"/>
    <w:rsid w:val="005A1013"/>
    <w:rsid w:val="005A2114"/>
    <w:rsid w:val="005A2648"/>
    <w:rsid w:val="005A3E1A"/>
    <w:rsid w:val="005A4BF5"/>
    <w:rsid w:val="005A644A"/>
    <w:rsid w:val="005A6E15"/>
    <w:rsid w:val="005A6FC1"/>
    <w:rsid w:val="005A75C7"/>
    <w:rsid w:val="005A7F2F"/>
    <w:rsid w:val="005B0F86"/>
    <w:rsid w:val="005B10C2"/>
    <w:rsid w:val="005B29A2"/>
    <w:rsid w:val="005B40C9"/>
    <w:rsid w:val="005B5135"/>
    <w:rsid w:val="005B56EE"/>
    <w:rsid w:val="005B57B3"/>
    <w:rsid w:val="005B6077"/>
    <w:rsid w:val="005B79DE"/>
    <w:rsid w:val="005B7C03"/>
    <w:rsid w:val="005B7CB4"/>
    <w:rsid w:val="005C00CB"/>
    <w:rsid w:val="005C0279"/>
    <w:rsid w:val="005C0630"/>
    <w:rsid w:val="005C0944"/>
    <w:rsid w:val="005C118A"/>
    <w:rsid w:val="005C1757"/>
    <w:rsid w:val="005C2704"/>
    <w:rsid w:val="005C30D1"/>
    <w:rsid w:val="005C368A"/>
    <w:rsid w:val="005C3852"/>
    <w:rsid w:val="005C5514"/>
    <w:rsid w:val="005C5A89"/>
    <w:rsid w:val="005C6D0E"/>
    <w:rsid w:val="005C6E23"/>
    <w:rsid w:val="005C6EC5"/>
    <w:rsid w:val="005C71A7"/>
    <w:rsid w:val="005C7208"/>
    <w:rsid w:val="005D0E14"/>
    <w:rsid w:val="005D1232"/>
    <w:rsid w:val="005D16B5"/>
    <w:rsid w:val="005D1767"/>
    <w:rsid w:val="005D1CF0"/>
    <w:rsid w:val="005D24E6"/>
    <w:rsid w:val="005D254F"/>
    <w:rsid w:val="005D2DB5"/>
    <w:rsid w:val="005D3EFA"/>
    <w:rsid w:val="005D49E1"/>
    <w:rsid w:val="005D63CB"/>
    <w:rsid w:val="005D6A02"/>
    <w:rsid w:val="005D7A19"/>
    <w:rsid w:val="005E06C6"/>
    <w:rsid w:val="005E0E1A"/>
    <w:rsid w:val="005E15C6"/>
    <w:rsid w:val="005E15C8"/>
    <w:rsid w:val="005E1913"/>
    <w:rsid w:val="005E2A4C"/>
    <w:rsid w:val="005E3667"/>
    <w:rsid w:val="005E43DA"/>
    <w:rsid w:val="005E4E69"/>
    <w:rsid w:val="005E4F1E"/>
    <w:rsid w:val="005E5F4D"/>
    <w:rsid w:val="005E65FC"/>
    <w:rsid w:val="005E6B25"/>
    <w:rsid w:val="005E6D4A"/>
    <w:rsid w:val="005E73A6"/>
    <w:rsid w:val="005E7C7E"/>
    <w:rsid w:val="005E7E92"/>
    <w:rsid w:val="005F0F36"/>
    <w:rsid w:val="005F0FC8"/>
    <w:rsid w:val="005F1262"/>
    <w:rsid w:val="005F3BBE"/>
    <w:rsid w:val="005F44A5"/>
    <w:rsid w:val="005F46C6"/>
    <w:rsid w:val="005F4E8C"/>
    <w:rsid w:val="005F6675"/>
    <w:rsid w:val="005F695D"/>
    <w:rsid w:val="005F7198"/>
    <w:rsid w:val="005F772D"/>
    <w:rsid w:val="005F7B62"/>
    <w:rsid w:val="006005EC"/>
    <w:rsid w:val="00600844"/>
    <w:rsid w:val="00600EA9"/>
    <w:rsid w:val="00602EC4"/>
    <w:rsid w:val="00603F73"/>
    <w:rsid w:val="00604FD9"/>
    <w:rsid w:val="0060559D"/>
    <w:rsid w:val="00606334"/>
    <w:rsid w:val="00606B2B"/>
    <w:rsid w:val="00606B95"/>
    <w:rsid w:val="00606B99"/>
    <w:rsid w:val="00606BDC"/>
    <w:rsid w:val="00607232"/>
    <w:rsid w:val="0060789E"/>
    <w:rsid w:val="0061045E"/>
    <w:rsid w:val="006105C1"/>
    <w:rsid w:val="00610646"/>
    <w:rsid w:val="00610B68"/>
    <w:rsid w:val="006128B9"/>
    <w:rsid w:val="00612ECF"/>
    <w:rsid w:val="00613F18"/>
    <w:rsid w:val="00614037"/>
    <w:rsid w:val="00616013"/>
    <w:rsid w:val="0061630F"/>
    <w:rsid w:val="00616FDB"/>
    <w:rsid w:val="00620B79"/>
    <w:rsid w:val="006217F1"/>
    <w:rsid w:val="00621A15"/>
    <w:rsid w:val="006224EE"/>
    <w:rsid w:val="006224FE"/>
    <w:rsid w:val="0062259D"/>
    <w:rsid w:val="00623400"/>
    <w:rsid w:val="0062369A"/>
    <w:rsid w:val="00624259"/>
    <w:rsid w:val="00626369"/>
    <w:rsid w:val="00626457"/>
    <w:rsid w:val="00630843"/>
    <w:rsid w:val="006316EF"/>
    <w:rsid w:val="0063288B"/>
    <w:rsid w:val="00633007"/>
    <w:rsid w:val="0063439B"/>
    <w:rsid w:val="006346C7"/>
    <w:rsid w:val="0063495B"/>
    <w:rsid w:val="006363E8"/>
    <w:rsid w:val="0063682C"/>
    <w:rsid w:val="00636AED"/>
    <w:rsid w:val="00637B13"/>
    <w:rsid w:val="00640E3E"/>
    <w:rsid w:val="00641DC5"/>
    <w:rsid w:val="00642BCE"/>
    <w:rsid w:val="0064394E"/>
    <w:rsid w:val="00643A5B"/>
    <w:rsid w:val="006457E0"/>
    <w:rsid w:val="0064602D"/>
    <w:rsid w:val="0064684C"/>
    <w:rsid w:val="006474FC"/>
    <w:rsid w:val="0065150B"/>
    <w:rsid w:val="00652684"/>
    <w:rsid w:val="00652686"/>
    <w:rsid w:val="00653036"/>
    <w:rsid w:val="006539A9"/>
    <w:rsid w:val="00653DDE"/>
    <w:rsid w:val="00654786"/>
    <w:rsid w:val="00654AB1"/>
    <w:rsid w:val="00654D7B"/>
    <w:rsid w:val="00655217"/>
    <w:rsid w:val="0065687A"/>
    <w:rsid w:val="0065687E"/>
    <w:rsid w:val="00656B1E"/>
    <w:rsid w:val="00656BE5"/>
    <w:rsid w:val="00657B48"/>
    <w:rsid w:val="00660EC6"/>
    <w:rsid w:val="006619F0"/>
    <w:rsid w:val="00661DF5"/>
    <w:rsid w:val="006629D6"/>
    <w:rsid w:val="00662ED6"/>
    <w:rsid w:val="006630B6"/>
    <w:rsid w:val="00663302"/>
    <w:rsid w:val="006633FB"/>
    <w:rsid w:val="006653AD"/>
    <w:rsid w:val="0067029C"/>
    <w:rsid w:val="006702BB"/>
    <w:rsid w:val="00670428"/>
    <w:rsid w:val="0067150B"/>
    <w:rsid w:val="006720DD"/>
    <w:rsid w:val="00672CFE"/>
    <w:rsid w:val="00672F2A"/>
    <w:rsid w:val="0068075B"/>
    <w:rsid w:val="00680A99"/>
    <w:rsid w:val="00680B12"/>
    <w:rsid w:val="00680B20"/>
    <w:rsid w:val="00684FBB"/>
    <w:rsid w:val="006864B0"/>
    <w:rsid w:val="0068656C"/>
    <w:rsid w:val="006867F3"/>
    <w:rsid w:val="0069020E"/>
    <w:rsid w:val="00691DC1"/>
    <w:rsid w:val="00693CAB"/>
    <w:rsid w:val="006953E4"/>
    <w:rsid w:val="00696AA1"/>
    <w:rsid w:val="00696F37"/>
    <w:rsid w:val="00696FF9"/>
    <w:rsid w:val="006A1B44"/>
    <w:rsid w:val="006A21D0"/>
    <w:rsid w:val="006A27EF"/>
    <w:rsid w:val="006A2812"/>
    <w:rsid w:val="006A2D7D"/>
    <w:rsid w:val="006A2FDF"/>
    <w:rsid w:val="006A34B0"/>
    <w:rsid w:val="006A39E8"/>
    <w:rsid w:val="006A42E7"/>
    <w:rsid w:val="006A6917"/>
    <w:rsid w:val="006A6974"/>
    <w:rsid w:val="006A7E48"/>
    <w:rsid w:val="006B000A"/>
    <w:rsid w:val="006B00BB"/>
    <w:rsid w:val="006B012F"/>
    <w:rsid w:val="006B0243"/>
    <w:rsid w:val="006B1342"/>
    <w:rsid w:val="006B15C6"/>
    <w:rsid w:val="006B1849"/>
    <w:rsid w:val="006B1D82"/>
    <w:rsid w:val="006B214D"/>
    <w:rsid w:val="006B2A71"/>
    <w:rsid w:val="006B3FA0"/>
    <w:rsid w:val="006B43D1"/>
    <w:rsid w:val="006B4704"/>
    <w:rsid w:val="006B5C8B"/>
    <w:rsid w:val="006B5ECE"/>
    <w:rsid w:val="006B601C"/>
    <w:rsid w:val="006B6085"/>
    <w:rsid w:val="006B6AAD"/>
    <w:rsid w:val="006B731E"/>
    <w:rsid w:val="006B73D7"/>
    <w:rsid w:val="006C02C0"/>
    <w:rsid w:val="006C21D5"/>
    <w:rsid w:val="006C2300"/>
    <w:rsid w:val="006C284B"/>
    <w:rsid w:val="006C316B"/>
    <w:rsid w:val="006C35EF"/>
    <w:rsid w:val="006C360D"/>
    <w:rsid w:val="006C3F56"/>
    <w:rsid w:val="006C4AD0"/>
    <w:rsid w:val="006C7552"/>
    <w:rsid w:val="006D057B"/>
    <w:rsid w:val="006D0DCE"/>
    <w:rsid w:val="006D289E"/>
    <w:rsid w:val="006D2BEF"/>
    <w:rsid w:val="006D2CCF"/>
    <w:rsid w:val="006D306C"/>
    <w:rsid w:val="006D37CA"/>
    <w:rsid w:val="006D38C8"/>
    <w:rsid w:val="006D3B8E"/>
    <w:rsid w:val="006D431F"/>
    <w:rsid w:val="006D439F"/>
    <w:rsid w:val="006D4FC9"/>
    <w:rsid w:val="006D51C5"/>
    <w:rsid w:val="006D549E"/>
    <w:rsid w:val="006D690A"/>
    <w:rsid w:val="006D6EC8"/>
    <w:rsid w:val="006D756F"/>
    <w:rsid w:val="006D79C8"/>
    <w:rsid w:val="006D7FB9"/>
    <w:rsid w:val="006E0535"/>
    <w:rsid w:val="006E0B97"/>
    <w:rsid w:val="006E105E"/>
    <w:rsid w:val="006E10A3"/>
    <w:rsid w:val="006E1B25"/>
    <w:rsid w:val="006E31FF"/>
    <w:rsid w:val="006E4B92"/>
    <w:rsid w:val="006E4EFF"/>
    <w:rsid w:val="006E5076"/>
    <w:rsid w:val="006E5231"/>
    <w:rsid w:val="006E5630"/>
    <w:rsid w:val="006E68C4"/>
    <w:rsid w:val="006E72B6"/>
    <w:rsid w:val="006E73E2"/>
    <w:rsid w:val="006E769D"/>
    <w:rsid w:val="006E76D7"/>
    <w:rsid w:val="006F1A12"/>
    <w:rsid w:val="006F1BD0"/>
    <w:rsid w:val="006F1BD9"/>
    <w:rsid w:val="006F1DEA"/>
    <w:rsid w:val="006F2C17"/>
    <w:rsid w:val="006F2EF9"/>
    <w:rsid w:val="006F310A"/>
    <w:rsid w:val="006F3405"/>
    <w:rsid w:val="006F42B7"/>
    <w:rsid w:val="006F4B48"/>
    <w:rsid w:val="006F4CA8"/>
    <w:rsid w:val="006F53F3"/>
    <w:rsid w:val="006F7F08"/>
    <w:rsid w:val="00700003"/>
    <w:rsid w:val="0070316E"/>
    <w:rsid w:val="00703DC5"/>
    <w:rsid w:val="00705165"/>
    <w:rsid w:val="00705B5E"/>
    <w:rsid w:val="00705D53"/>
    <w:rsid w:val="00706B9B"/>
    <w:rsid w:val="0070720E"/>
    <w:rsid w:val="00710085"/>
    <w:rsid w:val="007106B9"/>
    <w:rsid w:val="00711A87"/>
    <w:rsid w:val="00711EFF"/>
    <w:rsid w:val="00712908"/>
    <w:rsid w:val="00712F9D"/>
    <w:rsid w:val="0071301A"/>
    <w:rsid w:val="007133F0"/>
    <w:rsid w:val="0071390C"/>
    <w:rsid w:val="00714887"/>
    <w:rsid w:val="00715640"/>
    <w:rsid w:val="007157AC"/>
    <w:rsid w:val="007161C1"/>
    <w:rsid w:val="00716C37"/>
    <w:rsid w:val="00717AE8"/>
    <w:rsid w:val="00717FDA"/>
    <w:rsid w:val="0072030F"/>
    <w:rsid w:val="00720B8C"/>
    <w:rsid w:val="0072184E"/>
    <w:rsid w:val="007242DC"/>
    <w:rsid w:val="007247D1"/>
    <w:rsid w:val="0072598A"/>
    <w:rsid w:val="00725CA7"/>
    <w:rsid w:val="00725ED9"/>
    <w:rsid w:val="00726DEC"/>
    <w:rsid w:val="0072782A"/>
    <w:rsid w:val="00727C02"/>
    <w:rsid w:val="00730BFB"/>
    <w:rsid w:val="007310F7"/>
    <w:rsid w:val="007319C0"/>
    <w:rsid w:val="00731A4D"/>
    <w:rsid w:val="00732FE0"/>
    <w:rsid w:val="00733A03"/>
    <w:rsid w:val="00733DB9"/>
    <w:rsid w:val="007347BA"/>
    <w:rsid w:val="00735670"/>
    <w:rsid w:val="00735755"/>
    <w:rsid w:val="0073594E"/>
    <w:rsid w:val="00735F77"/>
    <w:rsid w:val="00736536"/>
    <w:rsid w:val="0073677C"/>
    <w:rsid w:val="00736B24"/>
    <w:rsid w:val="00736E6B"/>
    <w:rsid w:val="00737C35"/>
    <w:rsid w:val="0074002C"/>
    <w:rsid w:val="0074044D"/>
    <w:rsid w:val="00740C6A"/>
    <w:rsid w:val="0074167B"/>
    <w:rsid w:val="007416E3"/>
    <w:rsid w:val="00742436"/>
    <w:rsid w:val="00742934"/>
    <w:rsid w:val="00743E95"/>
    <w:rsid w:val="00744AC4"/>
    <w:rsid w:val="00744D87"/>
    <w:rsid w:val="007454A0"/>
    <w:rsid w:val="007461C2"/>
    <w:rsid w:val="007474AF"/>
    <w:rsid w:val="007475B1"/>
    <w:rsid w:val="007477F3"/>
    <w:rsid w:val="00747A5A"/>
    <w:rsid w:val="00747EE9"/>
    <w:rsid w:val="007504A8"/>
    <w:rsid w:val="00751E99"/>
    <w:rsid w:val="007530E1"/>
    <w:rsid w:val="00753135"/>
    <w:rsid w:val="0075364A"/>
    <w:rsid w:val="0075599E"/>
    <w:rsid w:val="007559E3"/>
    <w:rsid w:val="007563A8"/>
    <w:rsid w:val="00756759"/>
    <w:rsid w:val="00757D73"/>
    <w:rsid w:val="0076090C"/>
    <w:rsid w:val="00760D3E"/>
    <w:rsid w:val="00761157"/>
    <w:rsid w:val="00762345"/>
    <w:rsid w:val="007623EB"/>
    <w:rsid w:val="007629BA"/>
    <w:rsid w:val="00762A20"/>
    <w:rsid w:val="00762F21"/>
    <w:rsid w:val="007635D3"/>
    <w:rsid w:val="00763D76"/>
    <w:rsid w:val="0076411B"/>
    <w:rsid w:val="007641D9"/>
    <w:rsid w:val="00764B8D"/>
    <w:rsid w:val="00766014"/>
    <w:rsid w:val="00766B26"/>
    <w:rsid w:val="00767FC2"/>
    <w:rsid w:val="007708C9"/>
    <w:rsid w:val="00770D4A"/>
    <w:rsid w:val="00772328"/>
    <w:rsid w:val="00772D9E"/>
    <w:rsid w:val="0077340F"/>
    <w:rsid w:val="00773800"/>
    <w:rsid w:val="007742A4"/>
    <w:rsid w:val="007752A3"/>
    <w:rsid w:val="00775C79"/>
    <w:rsid w:val="0077636B"/>
    <w:rsid w:val="00776C98"/>
    <w:rsid w:val="007779A9"/>
    <w:rsid w:val="007804CE"/>
    <w:rsid w:val="00780848"/>
    <w:rsid w:val="0078092C"/>
    <w:rsid w:val="0078188A"/>
    <w:rsid w:val="00781BCD"/>
    <w:rsid w:val="007828EF"/>
    <w:rsid w:val="00782A7A"/>
    <w:rsid w:val="00783B46"/>
    <w:rsid w:val="00784920"/>
    <w:rsid w:val="00784E58"/>
    <w:rsid w:val="0078537D"/>
    <w:rsid w:val="00786724"/>
    <w:rsid w:val="0078675B"/>
    <w:rsid w:val="00786A30"/>
    <w:rsid w:val="00787B58"/>
    <w:rsid w:val="00790032"/>
    <w:rsid w:val="00790231"/>
    <w:rsid w:val="007905E0"/>
    <w:rsid w:val="0079076E"/>
    <w:rsid w:val="00790EA6"/>
    <w:rsid w:val="007920BA"/>
    <w:rsid w:val="007923EE"/>
    <w:rsid w:val="00792477"/>
    <w:rsid w:val="00792D3F"/>
    <w:rsid w:val="00793725"/>
    <w:rsid w:val="00794F8F"/>
    <w:rsid w:val="00796723"/>
    <w:rsid w:val="00796FFA"/>
    <w:rsid w:val="00797FE3"/>
    <w:rsid w:val="007A099A"/>
    <w:rsid w:val="007A0A21"/>
    <w:rsid w:val="007A2776"/>
    <w:rsid w:val="007A2E16"/>
    <w:rsid w:val="007A34BC"/>
    <w:rsid w:val="007A350E"/>
    <w:rsid w:val="007A4279"/>
    <w:rsid w:val="007A510B"/>
    <w:rsid w:val="007A64BF"/>
    <w:rsid w:val="007A666C"/>
    <w:rsid w:val="007A6680"/>
    <w:rsid w:val="007A69DF"/>
    <w:rsid w:val="007A7379"/>
    <w:rsid w:val="007A7485"/>
    <w:rsid w:val="007A76A3"/>
    <w:rsid w:val="007A7760"/>
    <w:rsid w:val="007A7F3E"/>
    <w:rsid w:val="007B08C1"/>
    <w:rsid w:val="007B0F85"/>
    <w:rsid w:val="007B28B8"/>
    <w:rsid w:val="007B3F9E"/>
    <w:rsid w:val="007B4819"/>
    <w:rsid w:val="007B4F62"/>
    <w:rsid w:val="007B7AF7"/>
    <w:rsid w:val="007B7B6D"/>
    <w:rsid w:val="007B7D86"/>
    <w:rsid w:val="007B7E4B"/>
    <w:rsid w:val="007C02BD"/>
    <w:rsid w:val="007C060C"/>
    <w:rsid w:val="007C11A9"/>
    <w:rsid w:val="007C14B5"/>
    <w:rsid w:val="007C1ECA"/>
    <w:rsid w:val="007C1F8F"/>
    <w:rsid w:val="007C1FD7"/>
    <w:rsid w:val="007C37AF"/>
    <w:rsid w:val="007C386B"/>
    <w:rsid w:val="007C3D49"/>
    <w:rsid w:val="007C3D56"/>
    <w:rsid w:val="007C42B3"/>
    <w:rsid w:val="007C4ACF"/>
    <w:rsid w:val="007C4D57"/>
    <w:rsid w:val="007C5167"/>
    <w:rsid w:val="007C57D8"/>
    <w:rsid w:val="007C57DE"/>
    <w:rsid w:val="007C597E"/>
    <w:rsid w:val="007C63B0"/>
    <w:rsid w:val="007C79FE"/>
    <w:rsid w:val="007D106C"/>
    <w:rsid w:val="007D2C9C"/>
    <w:rsid w:val="007D2CBC"/>
    <w:rsid w:val="007D33F5"/>
    <w:rsid w:val="007D3441"/>
    <w:rsid w:val="007D358C"/>
    <w:rsid w:val="007D3625"/>
    <w:rsid w:val="007D4580"/>
    <w:rsid w:val="007D4A6C"/>
    <w:rsid w:val="007D52BD"/>
    <w:rsid w:val="007D533F"/>
    <w:rsid w:val="007D6739"/>
    <w:rsid w:val="007D6AD8"/>
    <w:rsid w:val="007E009C"/>
    <w:rsid w:val="007E05DA"/>
    <w:rsid w:val="007E100F"/>
    <w:rsid w:val="007E11F9"/>
    <w:rsid w:val="007E1448"/>
    <w:rsid w:val="007E18CA"/>
    <w:rsid w:val="007E1980"/>
    <w:rsid w:val="007E5EF9"/>
    <w:rsid w:val="007E67DC"/>
    <w:rsid w:val="007E68B9"/>
    <w:rsid w:val="007E6A01"/>
    <w:rsid w:val="007E6C4F"/>
    <w:rsid w:val="007E727F"/>
    <w:rsid w:val="007E7691"/>
    <w:rsid w:val="007F05BD"/>
    <w:rsid w:val="007F071C"/>
    <w:rsid w:val="007F1067"/>
    <w:rsid w:val="007F2730"/>
    <w:rsid w:val="007F3409"/>
    <w:rsid w:val="007F4BCD"/>
    <w:rsid w:val="007F6C5E"/>
    <w:rsid w:val="007F70E8"/>
    <w:rsid w:val="007F7237"/>
    <w:rsid w:val="007F797D"/>
    <w:rsid w:val="00801413"/>
    <w:rsid w:val="00801E1F"/>
    <w:rsid w:val="00802CBF"/>
    <w:rsid w:val="0080327F"/>
    <w:rsid w:val="008035FA"/>
    <w:rsid w:val="0080370A"/>
    <w:rsid w:val="00803A83"/>
    <w:rsid w:val="00803F53"/>
    <w:rsid w:val="008046AB"/>
    <w:rsid w:val="00804ABF"/>
    <w:rsid w:val="00805294"/>
    <w:rsid w:val="008054CA"/>
    <w:rsid w:val="00805921"/>
    <w:rsid w:val="00805E95"/>
    <w:rsid w:val="008060AF"/>
    <w:rsid w:val="00806120"/>
    <w:rsid w:val="008063D9"/>
    <w:rsid w:val="008072CC"/>
    <w:rsid w:val="00810DD3"/>
    <w:rsid w:val="00810EFD"/>
    <w:rsid w:val="008121FB"/>
    <w:rsid w:val="00812A9C"/>
    <w:rsid w:val="00812D19"/>
    <w:rsid w:val="0081370C"/>
    <w:rsid w:val="00814008"/>
    <w:rsid w:val="00814394"/>
    <w:rsid w:val="008146EA"/>
    <w:rsid w:val="0081497E"/>
    <w:rsid w:val="00814ED7"/>
    <w:rsid w:val="00815E50"/>
    <w:rsid w:val="00815E9E"/>
    <w:rsid w:val="008160A9"/>
    <w:rsid w:val="00817004"/>
    <w:rsid w:val="00817023"/>
    <w:rsid w:val="00817A84"/>
    <w:rsid w:val="008203E1"/>
    <w:rsid w:val="008206D1"/>
    <w:rsid w:val="0082135C"/>
    <w:rsid w:val="00821703"/>
    <w:rsid w:val="00821AD7"/>
    <w:rsid w:val="00821E64"/>
    <w:rsid w:val="008220AA"/>
    <w:rsid w:val="008220AD"/>
    <w:rsid w:val="00822381"/>
    <w:rsid w:val="0082283A"/>
    <w:rsid w:val="008228BA"/>
    <w:rsid w:val="00822ECB"/>
    <w:rsid w:val="00823CA7"/>
    <w:rsid w:val="00825189"/>
    <w:rsid w:val="008251BD"/>
    <w:rsid w:val="0082589F"/>
    <w:rsid w:val="008260AE"/>
    <w:rsid w:val="008266D8"/>
    <w:rsid w:val="00826BF6"/>
    <w:rsid w:val="008276F1"/>
    <w:rsid w:val="00830783"/>
    <w:rsid w:val="00830EAA"/>
    <w:rsid w:val="00830EE9"/>
    <w:rsid w:val="008313D8"/>
    <w:rsid w:val="0083180D"/>
    <w:rsid w:val="008319C7"/>
    <w:rsid w:val="00831B12"/>
    <w:rsid w:val="008321B0"/>
    <w:rsid w:val="0083229B"/>
    <w:rsid w:val="008327C5"/>
    <w:rsid w:val="008333AB"/>
    <w:rsid w:val="00834881"/>
    <w:rsid w:val="00835646"/>
    <w:rsid w:val="0083605F"/>
    <w:rsid w:val="0083651E"/>
    <w:rsid w:val="008365F0"/>
    <w:rsid w:val="00836A7C"/>
    <w:rsid w:val="00837712"/>
    <w:rsid w:val="00840533"/>
    <w:rsid w:val="00840535"/>
    <w:rsid w:val="00841036"/>
    <w:rsid w:val="00841129"/>
    <w:rsid w:val="0084122E"/>
    <w:rsid w:val="00841520"/>
    <w:rsid w:val="00841713"/>
    <w:rsid w:val="008417FA"/>
    <w:rsid w:val="008454BF"/>
    <w:rsid w:val="00845970"/>
    <w:rsid w:val="00847106"/>
    <w:rsid w:val="008478F0"/>
    <w:rsid w:val="008510CA"/>
    <w:rsid w:val="00852135"/>
    <w:rsid w:val="00852CC8"/>
    <w:rsid w:val="008537AA"/>
    <w:rsid w:val="00853FFE"/>
    <w:rsid w:val="0085501C"/>
    <w:rsid w:val="0085509F"/>
    <w:rsid w:val="00855673"/>
    <w:rsid w:val="00855E7A"/>
    <w:rsid w:val="0085610B"/>
    <w:rsid w:val="0085676A"/>
    <w:rsid w:val="00856CD3"/>
    <w:rsid w:val="008605DE"/>
    <w:rsid w:val="00860A3B"/>
    <w:rsid w:val="00863ADD"/>
    <w:rsid w:val="00863BE9"/>
    <w:rsid w:val="008643EA"/>
    <w:rsid w:val="008649F7"/>
    <w:rsid w:val="00864B08"/>
    <w:rsid w:val="00865100"/>
    <w:rsid w:val="00865A2A"/>
    <w:rsid w:val="00865DAA"/>
    <w:rsid w:val="008665E8"/>
    <w:rsid w:val="00866DBE"/>
    <w:rsid w:val="00867B36"/>
    <w:rsid w:val="00870B3D"/>
    <w:rsid w:val="00870D83"/>
    <w:rsid w:val="00871114"/>
    <w:rsid w:val="00871863"/>
    <w:rsid w:val="008724E7"/>
    <w:rsid w:val="00872504"/>
    <w:rsid w:val="0087263E"/>
    <w:rsid w:val="00872773"/>
    <w:rsid w:val="0087278E"/>
    <w:rsid w:val="00872A27"/>
    <w:rsid w:val="0087354A"/>
    <w:rsid w:val="008743B5"/>
    <w:rsid w:val="0087572B"/>
    <w:rsid w:val="0087723E"/>
    <w:rsid w:val="008778D4"/>
    <w:rsid w:val="0087794E"/>
    <w:rsid w:val="008807A9"/>
    <w:rsid w:val="00882A26"/>
    <w:rsid w:val="008832AE"/>
    <w:rsid w:val="008837E7"/>
    <w:rsid w:val="0088392C"/>
    <w:rsid w:val="0088458B"/>
    <w:rsid w:val="00884C8A"/>
    <w:rsid w:val="00884F95"/>
    <w:rsid w:val="00885022"/>
    <w:rsid w:val="00885850"/>
    <w:rsid w:val="008868A8"/>
    <w:rsid w:val="00886A62"/>
    <w:rsid w:val="00887230"/>
    <w:rsid w:val="00887597"/>
    <w:rsid w:val="00887607"/>
    <w:rsid w:val="00887C31"/>
    <w:rsid w:val="00887D80"/>
    <w:rsid w:val="008906A8"/>
    <w:rsid w:val="00890FE8"/>
    <w:rsid w:val="0089125C"/>
    <w:rsid w:val="0089153B"/>
    <w:rsid w:val="008920A1"/>
    <w:rsid w:val="0089216F"/>
    <w:rsid w:val="008936C9"/>
    <w:rsid w:val="00893FD5"/>
    <w:rsid w:val="00894ECF"/>
    <w:rsid w:val="00894F33"/>
    <w:rsid w:val="008951A9"/>
    <w:rsid w:val="00896201"/>
    <w:rsid w:val="00896DDC"/>
    <w:rsid w:val="00897946"/>
    <w:rsid w:val="00897B56"/>
    <w:rsid w:val="008A0CB5"/>
    <w:rsid w:val="008A1A18"/>
    <w:rsid w:val="008A1B0F"/>
    <w:rsid w:val="008A490D"/>
    <w:rsid w:val="008A510F"/>
    <w:rsid w:val="008A55E1"/>
    <w:rsid w:val="008A5F45"/>
    <w:rsid w:val="008A65F4"/>
    <w:rsid w:val="008A664E"/>
    <w:rsid w:val="008A6C5C"/>
    <w:rsid w:val="008A7263"/>
    <w:rsid w:val="008A727C"/>
    <w:rsid w:val="008A7439"/>
    <w:rsid w:val="008A748F"/>
    <w:rsid w:val="008A78BC"/>
    <w:rsid w:val="008A7E9E"/>
    <w:rsid w:val="008B0042"/>
    <w:rsid w:val="008B00C7"/>
    <w:rsid w:val="008B0C8B"/>
    <w:rsid w:val="008B1242"/>
    <w:rsid w:val="008B157F"/>
    <w:rsid w:val="008B30E2"/>
    <w:rsid w:val="008B3B7F"/>
    <w:rsid w:val="008B5337"/>
    <w:rsid w:val="008B5A44"/>
    <w:rsid w:val="008B5C79"/>
    <w:rsid w:val="008B669F"/>
    <w:rsid w:val="008B6B46"/>
    <w:rsid w:val="008B7047"/>
    <w:rsid w:val="008C13DC"/>
    <w:rsid w:val="008C2251"/>
    <w:rsid w:val="008C53C1"/>
    <w:rsid w:val="008C5C6F"/>
    <w:rsid w:val="008C5D00"/>
    <w:rsid w:val="008C63B8"/>
    <w:rsid w:val="008C6C64"/>
    <w:rsid w:val="008C6FFE"/>
    <w:rsid w:val="008C75E4"/>
    <w:rsid w:val="008C77A1"/>
    <w:rsid w:val="008C7827"/>
    <w:rsid w:val="008C798A"/>
    <w:rsid w:val="008C7B8A"/>
    <w:rsid w:val="008C7FDD"/>
    <w:rsid w:val="008D06C5"/>
    <w:rsid w:val="008D07E0"/>
    <w:rsid w:val="008D0B7F"/>
    <w:rsid w:val="008D0DB8"/>
    <w:rsid w:val="008D1DBC"/>
    <w:rsid w:val="008D26B4"/>
    <w:rsid w:val="008D39C3"/>
    <w:rsid w:val="008D45ED"/>
    <w:rsid w:val="008D4F5E"/>
    <w:rsid w:val="008D4FC5"/>
    <w:rsid w:val="008D52C0"/>
    <w:rsid w:val="008D6EAB"/>
    <w:rsid w:val="008D77A1"/>
    <w:rsid w:val="008D7973"/>
    <w:rsid w:val="008D7D6E"/>
    <w:rsid w:val="008E0435"/>
    <w:rsid w:val="008E280E"/>
    <w:rsid w:val="008E2F57"/>
    <w:rsid w:val="008E3E93"/>
    <w:rsid w:val="008E3EFD"/>
    <w:rsid w:val="008E7437"/>
    <w:rsid w:val="008F0F0F"/>
    <w:rsid w:val="008F170D"/>
    <w:rsid w:val="008F1992"/>
    <w:rsid w:val="008F2CE4"/>
    <w:rsid w:val="008F2FD9"/>
    <w:rsid w:val="008F4340"/>
    <w:rsid w:val="008F4FA7"/>
    <w:rsid w:val="008F5028"/>
    <w:rsid w:val="008F50B6"/>
    <w:rsid w:val="008F5C7C"/>
    <w:rsid w:val="008F6D82"/>
    <w:rsid w:val="008F6F75"/>
    <w:rsid w:val="00900809"/>
    <w:rsid w:val="00900B45"/>
    <w:rsid w:val="009011DF"/>
    <w:rsid w:val="009015C0"/>
    <w:rsid w:val="00902B0D"/>
    <w:rsid w:val="00903F46"/>
    <w:rsid w:val="009040CD"/>
    <w:rsid w:val="009042B1"/>
    <w:rsid w:val="009051BB"/>
    <w:rsid w:val="00905BBF"/>
    <w:rsid w:val="00905F54"/>
    <w:rsid w:val="00905FD1"/>
    <w:rsid w:val="00906D75"/>
    <w:rsid w:val="00907757"/>
    <w:rsid w:val="00907D3D"/>
    <w:rsid w:val="009110D3"/>
    <w:rsid w:val="009112ED"/>
    <w:rsid w:val="00911528"/>
    <w:rsid w:val="00912F93"/>
    <w:rsid w:val="00913317"/>
    <w:rsid w:val="00913883"/>
    <w:rsid w:val="009148E8"/>
    <w:rsid w:val="0091502F"/>
    <w:rsid w:val="0091575D"/>
    <w:rsid w:val="0091674A"/>
    <w:rsid w:val="00917000"/>
    <w:rsid w:val="00917619"/>
    <w:rsid w:val="00917DBB"/>
    <w:rsid w:val="00920BC8"/>
    <w:rsid w:val="00921040"/>
    <w:rsid w:val="009217B3"/>
    <w:rsid w:val="00922FA3"/>
    <w:rsid w:val="00923B2B"/>
    <w:rsid w:val="009240E2"/>
    <w:rsid w:val="009250F8"/>
    <w:rsid w:val="00925727"/>
    <w:rsid w:val="009257A3"/>
    <w:rsid w:val="00925EE8"/>
    <w:rsid w:val="0092656B"/>
    <w:rsid w:val="00930DF7"/>
    <w:rsid w:val="00930F05"/>
    <w:rsid w:val="00930F2F"/>
    <w:rsid w:val="009317F4"/>
    <w:rsid w:val="00931D8F"/>
    <w:rsid w:val="00932BCC"/>
    <w:rsid w:val="00933F2A"/>
    <w:rsid w:val="009348A6"/>
    <w:rsid w:val="00934A14"/>
    <w:rsid w:val="00935431"/>
    <w:rsid w:val="00935E67"/>
    <w:rsid w:val="009375EF"/>
    <w:rsid w:val="00937D09"/>
    <w:rsid w:val="00941EA2"/>
    <w:rsid w:val="0094216D"/>
    <w:rsid w:val="00943D05"/>
    <w:rsid w:val="00946350"/>
    <w:rsid w:val="00946724"/>
    <w:rsid w:val="00951334"/>
    <w:rsid w:val="00951591"/>
    <w:rsid w:val="00951CE0"/>
    <w:rsid w:val="00951ECD"/>
    <w:rsid w:val="009525B1"/>
    <w:rsid w:val="00952C04"/>
    <w:rsid w:val="00952D4B"/>
    <w:rsid w:val="00953B51"/>
    <w:rsid w:val="00954C69"/>
    <w:rsid w:val="009551A4"/>
    <w:rsid w:val="00955472"/>
    <w:rsid w:val="00955980"/>
    <w:rsid w:val="00956E3D"/>
    <w:rsid w:val="009605C2"/>
    <w:rsid w:val="009619E0"/>
    <w:rsid w:val="00961AB1"/>
    <w:rsid w:val="00961AF8"/>
    <w:rsid w:val="00962D6E"/>
    <w:rsid w:val="0096301E"/>
    <w:rsid w:val="00963479"/>
    <w:rsid w:val="00963F8C"/>
    <w:rsid w:val="00963FE1"/>
    <w:rsid w:val="00964549"/>
    <w:rsid w:val="0096481B"/>
    <w:rsid w:val="009660AE"/>
    <w:rsid w:val="00966180"/>
    <w:rsid w:val="009662C2"/>
    <w:rsid w:val="009664E1"/>
    <w:rsid w:val="0096661E"/>
    <w:rsid w:val="00966FC8"/>
    <w:rsid w:val="00967E7A"/>
    <w:rsid w:val="009708E6"/>
    <w:rsid w:val="009712ED"/>
    <w:rsid w:val="009718C4"/>
    <w:rsid w:val="0097192B"/>
    <w:rsid w:val="00971951"/>
    <w:rsid w:val="00971F5E"/>
    <w:rsid w:val="0097250A"/>
    <w:rsid w:val="00972B56"/>
    <w:rsid w:val="00972FC6"/>
    <w:rsid w:val="009738FD"/>
    <w:rsid w:val="009750E2"/>
    <w:rsid w:val="00975FCA"/>
    <w:rsid w:val="0097634B"/>
    <w:rsid w:val="00976657"/>
    <w:rsid w:val="00976FDA"/>
    <w:rsid w:val="009806F5"/>
    <w:rsid w:val="00981DD8"/>
    <w:rsid w:val="00982983"/>
    <w:rsid w:val="00982D3C"/>
    <w:rsid w:val="00984FB7"/>
    <w:rsid w:val="00986E10"/>
    <w:rsid w:val="00990A91"/>
    <w:rsid w:val="00990F7C"/>
    <w:rsid w:val="00991E1D"/>
    <w:rsid w:val="0099320F"/>
    <w:rsid w:val="009933BA"/>
    <w:rsid w:val="009937AA"/>
    <w:rsid w:val="009939BD"/>
    <w:rsid w:val="00995730"/>
    <w:rsid w:val="0099608E"/>
    <w:rsid w:val="00996177"/>
    <w:rsid w:val="00997272"/>
    <w:rsid w:val="0099753B"/>
    <w:rsid w:val="00997AC1"/>
    <w:rsid w:val="009A0423"/>
    <w:rsid w:val="009A0533"/>
    <w:rsid w:val="009A0A06"/>
    <w:rsid w:val="009A0C02"/>
    <w:rsid w:val="009A100D"/>
    <w:rsid w:val="009A1051"/>
    <w:rsid w:val="009A14E7"/>
    <w:rsid w:val="009A196C"/>
    <w:rsid w:val="009A2D20"/>
    <w:rsid w:val="009A39A5"/>
    <w:rsid w:val="009A40EF"/>
    <w:rsid w:val="009A4B02"/>
    <w:rsid w:val="009A6CF6"/>
    <w:rsid w:val="009A6CF9"/>
    <w:rsid w:val="009B0ACA"/>
    <w:rsid w:val="009B0BAB"/>
    <w:rsid w:val="009B0D0E"/>
    <w:rsid w:val="009B1A81"/>
    <w:rsid w:val="009B1EEC"/>
    <w:rsid w:val="009B29AB"/>
    <w:rsid w:val="009B3826"/>
    <w:rsid w:val="009B3F31"/>
    <w:rsid w:val="009B465A"/>
    <w:rsid w:val="009B4E04"/>
    <w:rsid w:val="009B5E6B"/>
    <w:rsid w:val="009B5F08"/>
    <w:rsid w:val="009B5F2A"/>
    <w:rsid w:val="009B6289"/>
    <w:rsid w:val="009B7E3B"/>
    <w:rsid w:val="009C1047"/>
    <w:rsid w:val="009C11BC"/>
    <w:rsid w:val="009C1573"/>
    <w:rsid w:val="009C2571"/>
    <w:rsid w:val="009C2D57"/>
    <w:rsid w:val="009C4700"/>
    <w:rsid w:val="009C6210"/>
    <w:rsid w:val="009C64BD"/>
    <w:rsid w:val="009C6DA3"/>
    <w:rsid w:val="009C78A9"/>
    <w:rsid w:val="009D1053"/>
    <w:rsid w:val="009D23E6"/>
    <w:rsid w:val="009D2674"/>
    <w:rsid w:val="009D2CA1"/>
    <w:rsid w:val="009D3AAC"/>
    <w:rsid w:val="009D6D34"/>
    <w:rsid w:val="009D7119"/>
    <w:rsid w:val="009D7A04"/>
    <w:rsid w:val="009E0543"/>
    <w:rsid w:val="009E072B"/>
    <w:rsid w:val="009E0ABA"/>
    <w:rsid w:val="009E2331"/>
    <w:rsid w:val="009E4384"/>
    <w:rsid w:val="009E4442"/>
    <w:rsid w:val="009E4674"/>
    <w:rsid w:val="009E52CA"/>
    <w:rsid w:val="009E556B"/>
    <w:rsid w:val="009E603B"/>
    <w:rsid w:val="009E76EA"/>
    <w:rsid w:val="009F12E6"/>
    <w:rsid w:val="009F1387"/>
    <w:rsid w:val="009F168A"/>
    <w:rsid w:val="009F17EB"/>
    <w:rsid w:val="009F331B"/>
    <w:rsid w:val="009F39DA"/>
    <w:rsid w:val="009F3E7E"/>
    <w:rsid w:val="009F49F9"/>
    <w:rsid w:val="009F5F88"/>
    <w:rsid w:val="009F60A1"/>
    <w:rsid w:val="009F6476"/>
    <w:rsid w:val="009F690F"/>
    <w:rsid w:val="009F697F"/>
    <w:rsid w:val="009F733D"/>
    <w:rsid w:val="009F7E92"/>
    <w:rsid w:val="00A00EBA"/>
    <w:rsid w:val="00A02414"/>
    <w:rsid w:val="00A02BE1"/>
    <w:rsid w:val="00A02E39"/>
    <w:rsid w:val="00A0477E"/>
    <w:rsid w:val="00A047B5"/>
    <w:rsid w:val="00A04819"/>
    <w:rsid w:val="00A04836"/>
    <w:rsid w:val="00A062C9"/>
    <w:rsid w:val="00A07571"/>
    <w:rsid w:val="00A10EBF"/>
    <w:rsid w:val="00A11948"/>
    <w:rsid w:val="00A11C3E"/>
    <w:rsid w:val="00A11DDA"/>
    <w:rsid w:val="00A125B3"/>
    <w:rsid w:val="00A12937"/>
    <w:rsid w:val="00A13151"/>
    <w:rsid w:val="00A1486B"/>
    <w:rsid w:val="00A15D2E"/>
    <w:rsid w:val="00A16182"/>
    <w:rsid w:val="00A16208"/>
    <w:rsid w:val="00A178B4"/>
    <w:rsid w:val="00A17F49"/>
    <w:rsid w:val="00A20A17"/>
    <w:rsid w:val="00A2140B"/>
    <w:rsid w:val="00A22585"/>
    <w:rsid w:val="00A227BE"/>
    <w:rsid w:val="00A22D5E"/>
    <w:rsid w:val="00A2387F"/>
    <w:rsid w:val="00A24930"/>
    <w:rsid w:val="00A25217"/>
    <w:rsid w:val="00A2521C"/>
    <w:rsid w:val="00A25BBC"/>
    <w:rsid w:val="00A25D6E"/>
    <w:rsid w:val="00A260ED"/>
    <w:rsid w:val="00A2623D"/>
    <w:rsid w:val="00A272A5"/>
    <w:rsid w:val="00A300C6"/>
    <w:rsid w:val="00A30D4A"/>
    <w:rsid w:val="00A3124C"/>
    <w:rsid w:val="00A317AE"/>
    <w:rsid w:val="00A32F62"/>
    <w:rsid w:val="00A3446A"/>
    <w:rsid w:val="00A34C93"/>
    <w:rsid w:val="00A351B3"/>
    <w:rsid w:val="00A36615"/>
    <w:rsid w:val="00A36870"/>
    <w:rsid w:val="00A36D8A"/>
    <w:rsid w:val="00A403C5"/>
    <w:rsid w:val="00A4060C"/>
    <w:rsid w:val="00A407B4"/>
    <w:rsid w:val="00A410B0"/>
    <w:rsid w:val="00A41EA0"/>
    <w:rsid w:val="00A41F73"/>
    <w:rsid w:val="00A45C89"/>
    <w:rsid w:val="00A47D6A"/>
    <w:rsid w:val="00A50E64"/>
    <w:rsid w:val="00A5162F"/>
    <w:rsid w:val="00A52470"/>
    <w:rsid w:val="00A52D3C"/>
    <w:rsid w:val="00A53850"/>
    <w:rsid w:val="00A551E0"/>
    <w:rsid w:val="00A55392"/>
    <w:rsid w:val="00A55584"/>
    <w:rsid w:val="00A559FC"/>
    <w:rsid w:val="00A55C23"/>
    <w:rsid w:val="00A566C5"/>
    <w:rsid w:val="00A608FD"/>
    <w:rsid w:val="00A60ADE"/>
    <w:rsid w:val="00A61F9E"/>
    <w:rsid w:val="00A62D32"/>
    <w:rsid w:val="00A62EEB"/>
    <w:rsid w:val="00A63E2F"/>
    <w:rsid w:val="00A65202"/>
    <w:rsid w:val="00A65702"/>
    <w:rsid w:val="00A662D2"/>
    <w:rsid w:val="00A664E4"/>
    <w:rsid w:val="00A670FB"/>
    <w:rsid w:val="00A6736B"/>
    <w:rsid w:val="00A67400"/>
    <w:rsid w:val="00A7007D"/>
    <w:rsid w:val="00A70635"/>
    <w:rsid w:val="00A708C3"/>
    <w:rsid w:val="00A70F5C"/>
    <w:rsid w:val="00A71451"/>
    <w:rsid w:val="00A714AE"/>
    <w:rsid w:val="00A72668"/>
    <w:rsid w:val="00A727DD"/>
    <w:rsid w:val="00A72D44"/>
    <w:rsid w:val="00A73660"/>
    <w:rsid w:val="00A7464E"/>
    <w:rsid w:val="00A74A1F"/>
    <w:rsid w:val="00A7568A"/>
    <w:rsid w:val="00A76AF7"/>
    <w:rsid w:val="00A76C1D"/>
    <w:rsid w:val="00A76ED6"/>
    <w:rsid w:val="00A77CAA"/>
    <w:rsid w:val="00A8095A"/>
    <w:rsid w:val="00A82450"/>
    <w:rsid w:val="00A82ABA"/>
    <w:rsid w:val="00A841D2"/>
    <w:rsid w:val="00A84226"/>
    <w:rsid w:val="00A84447"/>
    <w:rsid w:val="00A847C1"/>
    <w:rsid w:val="00A85C62"/>
    <w:rsid w:val="00A8621F"/>
    <w:rsid w:val="00A86BEC"/>
    <w:rsid w:val="00A8751E"/>
    <w:rsid w:val="00A87534"/>
    <w:rsid w:val="00A87D17"/>
    <w:rsid w:val="00A90135"/>
    <w:rsid w:val="00A90E7B"/>
    <w:rsid w:val="00A91540"/>
    <w:rsid w:val="00A915C0"/>
    <w:rsid w:val="00A918C7"/>
    <w:rsid w:val="00A9202C"/>
    <w:rsid w:val="00A92B17"/>
    <w:rsid w:val="00A92C48"/>
    <w:rsid w:val="00A935CE"/>
    <w:rsid w:val="00A941B4"/>
    <w:rsid w:val="00A941C2"/>
    <w:rsid w:val="00A944C9"/>
    <w:rsid w:val="00A9452F"/>
    <w:rsid w:val="00A94E1F"/>
    <w:rsid w:val="00A95133"/>
    <w:rsid w:val="00A95914"/>
    <w:rsid w:val="00A96838"/>
    <w:rsid w:val="00A96CC5"/>
    <w:rsid w:val="00A972E8"/>
    <w:rsid w:val="00A97523"/>
    <w:rsid w:val="00A97A25"/>
    <w:rsid w:val="00AA322B"/>
    <w:rsid w:val="00AA36AF"/>
    <w:rsid w:val="00AA541D"/>
    <w:rsid w:val="00AA6070"/>
    <w:rsid w:val="00AA60A2"/>
    <w:rsid w:val="00AA6289"/>
    <w:rsid w:val="00AA63EC"/>
    <w:rsid w:val="00AA66D5"/>
    <w:rsid w:val="00AA6CF2"/>
    <w:rsid w:val="00AB04B2"/>
    <w:rsid w:val="00AB26FD"/>
    <w:rsid w:val="00AB275A"/>
    <w:rsid w:val="00AB289D"/>
    <w:rsid w:val="00AB2A30"/>
    <w:rsid w:val="00AB32A6"/>
    <w:rsid w:val="00AB368F"/>
    <w:rsid w:val="00AB4215"/>
    <w:rsid w:val="00AB56D2"/>
    <w:rsid w:val="00AB5C45"/>
    <w:rsid w:val="00AB5FEE"/>
    <w:rsid w:val="00AB6054"/>
    <w:rsid w:val="00AB79D9"/>
    <w:rsid w:val="00AC0352"/>
    <w:rsid w:val="00AC1ED3"/>
    <w:rsid w:val="00AC262E"/>
    <w:rsid w:val="00AC2E2A"/>
    <w:rsid w:val="00AC3B40"/>
    <w:rsid w:val="00AC4ADD"/>
    <w:rsid w:val="00AC4CCA"/>
    <w:rsid w:val="00AC5043"/>
    <w:rsid w:val="00AC52DF"/>
    <w:rsid w:val="00AC560F"/>
    <w:rsid w:val="00AC611C"/>
    <w:rsid w:val="00AC6701"/>
    <w:rsid w:val="00AC6E06"/>
    <w:rsid w:val="00AC7719"/>
    <w:rsid w:val="00AC7F3D"/>
    <w:rsid w:val="00AD0124"/>
    <w:rsid w:val="00AD0A6F"/>
    <w:rsid w:val="00AD1046"/>
    <w:rsid w:val="00AD1A6F"/>
    <w:rsid w:val="00AD232E"/>
    <w:rsid w:val="00AD2CD2"/>
    <w:rsid w:val="00AD48F1"/>
    <w:rsid w:val="00AD4B8E"/>
    <w:rsid w:val="00AD639E"/>
    <w:rsid w:val="00AD68C1"/>
    <w:rsid w:val="00AD75F8"/>
    <w:rsid w:val="00AD7CD9"/>
    <w:rsid w:val="00AE05EB"/>
    <w:rsid w:val="00AE09EB"/>
    <w:rsid w:val="00AE0A03"/>
    <w:rsid w:val="00AE2C24"/>
    <w:rsid w:val="00AE30DD"/>
    <w:rsid w:val="00AE6152"/>
    <w:rsid w:val="00AE73C1"/>
    <w:rsid w:val="00AE76FC"/>
    <w:rsid w:val="00AE7D3D"/>
    <w:rsid w:val="00AF055E"/>
    <w:rsid w:val="00AF093B"/>
    <w:rsid w:val="00AF13E6"/>
    <w:rsid w:val="00AF1B90"/>
    <w:rsid w:val="00AF1E50"/>
    <w:rsid w:val="00AF1FDD"/>
    <w:rsid w:val="00AF3109"/>
    <w:rsid w:val="00AF3424"/>
    <w:rsid w:val="00AF4345"/>
    <w:rsid w:val="00AF47BF"/>
    <w:rsid w:val="00AF4855"/>
    <w:rsid w:val="00AF5307"/>
    <w:rsid w:val="00AF53F5"/>
    <w:rsid w:val="00AF5E07"/>
    <w:rsid w:val="00B00B44"/>
    <w:rsid w:val="00B00C79"/>
    <w:rsid w:val="00B01A16"/>
    <w:rsid w:val="00B02A69"/>
    <w:rsid w:val="00B02B4E"/>
    <w:rsid w:val="00B04D07"/>
    <w:rsid w:val="00B04D4A"/>
    <w:rsid w:val="00B04F38"/>
    <w:rsid w:val="00B0504C"/>
    <w:rsid w:val="00B05313"/>
    <w:rsid w:val="00B05638"/>
    <w:rsid w:val="00B05E7E"/>
    <w:rsid w:val="00B05ED9"/>
    <w:rsid w:val="00B06A8C"/>
    <w:rsid w:val="00B10EF4"/>
    <w:rsid w:val="00B11B82"/>
    <w:rsid w:val="00B12205"/>
    <w:rsid w:val="00B12D9F"/>
    <w:rsid w:val="00B137D0"/>
    <w:rsid w:val="00B1431B"/>
    <w:rsid w:val="00B14DC4"/>
    <w:rsid w:val="00B1672D"/>
    <w:rsid w:val="00B170CB"/>
    <w:rsid w:val="00B175B4"/>
    <w:rsid w:val="00B20DC6"/>
    <w:rsid w:val="00B2262A"/>
    <w:rsid w:val="00B2366C"/>
    <w:rsid w:val="00B24104"/>
    <w:rsid w:val="00B24153"/>
    <w:rsid w:val="00B244AC"/>
    <w:rsid w:val="00B25163"/>
    <w:rsid w:val="00B26FAE"/>
    <w:rsid w:val="00B30373"/>
    <w:rsid w:val="00B30535"/>
    <w:rsid w:val="00B31D6D"/>
    <w:rsid w:val="00B35EB7"/>
    <w:rsid w:val="00B3677B"/>
    <w:rsid w:val="00B36CCD"/>
    <w:rsid w:val="00B36F2E"/>
    <w:rsid w:val="00B3746E"/>
    <w:rsid w:val="00B40644"/>
    <w:rsid w:val="00B40DA1"/>
    <w:rsid w:val="00B424E6"/>
    <w:rsid w:val="00B431FD"/>
    <w:rsid w:val="00B4373B"/>
    <w:rsid w:val="00B442E6"/>
    <w:rsid w:val="00B4575C"/>
    <w:rsid w:val="00B45850"/>
    <w:rsid w:val="00B46E1C"/>
    <w:rsid w:val="00B50AD7"/>
    <w:rsid w:val="00B50D0F"/>
    <w:rsid w:val="00B50D50"/>
    <w:rsid w:val="00B50E3B"/>
    <w:rsid w:val="00B51931"/>
    <w:rsid w:val="00B52161"/>
    <w:rsid w:val="00B52822"/>
    <w:rsid w:val="00B541E8"/>
    <w:rsid w:val="00B54724"/>
    <w:rsid w:val="00B551C7"/>
    <w:rsid w:val="00B56E4F"/>
    <w:rsid w:val="00B575FD"/>
    <w:rsid w:val="00B57BD0"/>
    <w:rsid w:val="00B57BFC"/>
    <w:rsid w:val="00B606A5"/>
    <w:rsid w:val="00B61B2C"/>
    <w:rsid w:val="00B61EA7"/>
    <w:rsid w:val="00B621E6"/>
    <w:rsid w:val="00B62D87"/>
    <w:rsid w:val="00B6338F"/>
    <w:rsid w:val="00B6427C"/>
    <w:rsid w:val="00B660A9"/>
    <w:rsid w:val="00B66EF4"/>
    <w:rsid w:val="00B679C8"/>
    <w:rsid w:val="00B679CC"/>
    <w:rsid w:val="00B70069"/>
    <w:rsid w:val="00B70FC3"/>
    <w:rsid w:val="00B7165A"/>
    <w:rsid w:val="00B71C70"/>
    <w:rsid w:val="00B71F0B"/>
    <w:rsid w:val="00B7293C"/>
    <w:rsid w:val="00B729AD"/>
    <w:rsid w:val="00B746B7"/>
    <w:rsid w:val="00B74780"/>
    <w:rsid w:val="00B74860"/>
    <w:rsid w:val="00B74CB7"/>
    <w:rsid w:val="00B7560B"/>
    <w:rsid w:val="00B75F1F"/>
    <w:rsid w:val="00B76385"/>
    <w:rsid w:val="00B76776"/>
    <w:rsid w:val="00B76C8E"/>
    <w:rsid w:val="00B76CAE"/>
    <w:rsid w:val="00B77375"/>
    <w:rsid w:val="00B800C2"/>
    <w:rsid w:val="00B81483"/>
    <w:rsid w:val="00B836FB"/>
    <w:rsid w:val="00B8388A"/>
    <w:rsid w:val="00B83F8F"/>
    <w:rsid w:val="00B8414A"/>
    <w:rsid w:val="00B8436A"/>
    <w:rsid w:val="00B8452B"/>
    <w:rsid w:val="00B8497B"/>
    <w:rsid w:val="00B84DCB"/>
    <w:rsid w:val="00B90100"/>
    <w:rsid w:val="00B90391"/>
    <w:rsid w:val="00B90C47"/>
    <w:rsid w:val="00B91EB7"/>
    <w:rsid w:val="00B9256B"/>
    <w:rsid w:val="00B92946"/>
    <w:rsid w:val="00B92A93"/>
    <w:rsid w:val="00B92AD3"/>
    <w:rsid w:val="00B92F98"/>
    <w:rsid w:val="00B961CB"/>
    <w:rsid w:val="00B96A48"/>
    <w:rsid w:val="00B9795B"/>
    <w:rsid w:val="00B97CC3"/>
    <w:rsid w:val="00B97D3B"/>
    <w:rsid w:val="00BA0D53"/>
    <w:rsid w:val="00BA13BE"/>
    <w:rsid w:val="00BA253F"/>
    <w:rsid w:val="00BA26EC"/>
    <w:rsid w:val="00BA54EC"/>
    <w:rsid w:val="00BA568E"/>
    <w:rsid w:val="00BA56D9"/>
    <w:rsid w:val="00BA5900"/>
    <w:rsid w:val="00BA62C7"/>
    <w:rsid w:val="00BA68F5"/>
    <w:rsid w:val="00BA6F49"/>
    <w:rsid w:val="00BB14FB"/>
    <w:rsid w:val="00BB1C1C"/>
    <w:rsid w:val="00BB2059"/>
    <w:rsid w:val="00BB21DA"/>
    <w:rsid w:val="00BB22A4"/>
    <w:rsid w:val="00BB2AA8"/>
    <w:rsid w:val="00BB2B40"/>
    <w:rsid w:val="00BB374A"/>
    <w:rsid w:val="00BB3E5C"/>
    <w:rsid w:val="00BB466B"/>
    <w:rsid w:val="00BB48BC"/>
    <w:rsid w:val="00BB495C"/>
    <w:rsid w:val="00BB5190"/>
    <w:rsid w:val="00BB5552"/>
    <w:rsid w:val="00BB5A34"/>
    <w:rsid w:val="00BB71A6"/>
    <w:rsid w:val="00BB7475"/>
    <w:rsid w:val="00BB778F"/>
    <w:rsid w:val="00BB7947"/>
    <w:rsid w:val="00BC091B"/>
    <w:rsid w:val="00BC0DD6"/>
    <w:rsid w:val="00BC1195"/>
    <w:rsid w:val="00BC3DDF"/>
    <w:rsid w:val="00BC503F"/>
    <w:rsid w:val="00BC6631"/>
    <w:rsid w:val="00BC67B4"/>
    <w:rsid w:val="00BC6E2A"/>
    <w:rsid w:val="00BD07DB"/>
    <w:rsid w:val="00BD09D0"/>
    <w:rsid w:val="00BD158B"/>
    <w:rsid w:val="00BD159B"/>
    <w:rsid w:val="00BD174D"/>
    <w:rsid w:val="00BD2018"/>
    <w:rsid w:val="00BD2280"/>
    <w:rsid w:val="00BD2324"/>
    <w:rsid w:val="00BD2EFB"/>
    <w:rsid w:val="00BD3351"/>
    <w:rsid w:val="00BD3717"/>
    <w:rsid w:val="00BD46D0"/>
    <w:rsid w:val="00BD55C3"/>
    <w:rsid w:val="00BD580A"/>
    <w:rsid w:val="00BD7DC5"/>
    <w:rsid w:val="00BE1556"/>
    <w:rsid w:val="00BE162F"/>
    <w:rsid w:val="00BE19EA"/>
    <w:rsid w:val="00BE1F04"/>
    <w:rsid w:val="00BE209B"/>
    <w:rsid w:val="00BE2D91"/>
    <w:rsid w:val="00BE3E59"/>
    <w:rsid w:val="00BE46A9"/>
    <w:rsid w:val="00BE4B46"/>
    <w:rsid w:val="00BE5710"/>
    <w:rsid w:val="00BE593A"/>
    <w:rsid w:val="00BE5FB8"/>
    <w:rsid w:val="00BE6690"/>
    <w:rsid w:val="00BE6767"/>
    <w:rsid w:val="00BE74FF"/>
    <w:rsid w:val="00BE7D29"/>
    <w:rsid w:val="00BF0E68"/>
    <w:rsid w:val="00BF10D9"/>
    <w:rsid w:val="00BF23CA"/>
    <w:rsid w:val="00BF249C"/>
    <w:rsid w:val="00BF2953"/>
    <w:rsid w:val="00BF2C54"/>
    <w:rsid w:val="00BF4471"/>
    <w:rsid w:val="00BF47DB"/>
    <w:rsid w:val="00BF53E9"/>
    <w:rsid w:val="00BF57FA"/>
    <w:rsid w:val="00BF5A27"/>
    <w:rsid w:val="00BF5E8B"/>
    <w:rsid w:val="00BF6326"/>
    <w:rsid w:val="00BF7784"/>
    <w:rsid w:val="00BF7EC8"/>
    <w:rsid w:val="00BF7F0E"/>
    <w:rsid w:val="00C012E6"/>
    <w:rsid w:val="00C016C6"/>
    <w:rsid w:val="00C01B64"/>
    <w:rsid w:val="00C01EB8"/>
    <w:rsid w:val="00C020B8"/>
    <w:rsid w:val="00C03155"/>
    <w:rsid w:val="00C047F5"/>
    <w:rsid w:val="00C04C0B"/>
    <w:rsid w:val="00C055F2"/>
    <w:rsid w:val="00C065A3"/>
    <w:rsid w:val="00C0690D"/>
    <w:rsid w:val="00C06B21"/>
    <w:rsid w:val="00C07122"/>
    <w:rsid w:val="00C071BD"/>
    <w:rsid w:val="00C0721C"/>
    <w:rsid w:val="00C0732C"/>
    <w:rsid w:val="00C07AE5"/>
    <w:rsid w:val="00C10B8D"/>
    <w:rsid w:val="00C1105E"/>
    <w:rsid w:val="00C11FAE"/>
    <w:rsid w:val="00C12181"/>
    <w:rsid w:val="00C12886"/>
    <w:rsid w:val="00C13E41"/>
    <w:rsid w:val="00C14C44"/>
    <w:rsid w:val="00C151FE"/>
    <w:rsid w:val="00C15B6C"/>
    <w:rsid w:val="00C15CE6"/>
    <w:rsid w:val="00C16A21"/>
    <w:rsid w:val="00C17473"/>
    <w:rsid w:val="00C17D89"/>
    <w:rsid w:val="00C2025A"/>
    <w:rsid w:val="00C20E34"/>
    <w:rsid w:val="00C21356"/>
    <w:rsid w:val="00C215CF"/>
    <w:rsid w:val="00C22B72"/>
    <w:rsid w:val="00C23A30"/>
    <w:rsid w:val="00C23E95"/>
    <w:rsid w:val="00C2483B"/>
    <w:rsid w:val="00C250FC"/>
    <w:rsid w:val="00C254B4"/>
    <w:rsid w:val="00C2787A"/>
    <w:rsid w:val="00C278F2"/>
    <w:rsid w:val="00C27D3E"/>
    <w:rsid w:val="00C27E07"/>
    <w:rsid w:val="00C301B8"/>
    <w:rsid w:val="00C30A4E"/>
    <w:rsid w:val="00C322BF"/>
    <w:rsid w:val="00C33ACF"/>
    <w:rsid w:val="00C34338"/>
    <w:rsid w:val="00C34513"/>
    <w:rsid w:val="00C34A81"/>
    <w:rsid w:val="00C365CA"/>
    <w:rsid w:val="00C40014"/>
    <w:rsid w:val="00C402A5"/>
    <w:rsid w:val="00C40C00"/>
    <w:rsid w:val="00C4185D"/>
    <w:rsid w:val="00C43364"/>
    <w:rsid w:val="00C43463"/>
    <w:rsid w:val="00C435E5"/>
    <w:rsid w:val="00C44711"/>
    <w:rsid w:val="00C44ED1"/>
    <w:rsid w:val="00C44FFE"/>
    <w:rsid w:val="00C45E19"/>
    <w:rsid w:val="00C51FD7"/>
    <w:rsid w:val="00C52F6D"/>
    <w:rsid w:val="00C53070"/>
    <w:rsid w:val="00C53656"/>
    <w:rsid w:val="00C54985"/>
    <w:rsid w:val="00C56DD9"/>
    <w:rsid w:val="00C57917"/>
    <w:rsid w:val="00C57FD9"/>
    <w:rsid w:val="00C600EA"/>
    <w:rsid w:val="00C60187"/>
    <w:rsid w:val="00C60777"/>
    <w:rsid w:val="00C61E6B"/>
    <w:rsid w:val="00C621D7"/>
    <w:rsid w:val="00C625AE"/>
    <w:rsid w:val="00C6331D"/>
    <w:rsid w:val="00C649CA"/>
    <w:rsid w:val="00C6623F"/>
    <w:rsid w:val="00C66327"/>
    <w:rsid w:val="00C67802"/>
    <w:rsid w:val="00C67D01"/>
    <w:rsid w:val="00C70BFE"/>
    <w:rsid w:val="00C70DEB"/>
    <w:rsid w:val="00C71E69"/>
    <w:rsid w:val="00C72450"/>
    <w:rsid w:val="00C729FE"/>
    <w:rsid w:val="00C73436"/>
    <w:rsid w:val="00C73620"/>
    <w:rsid w:val="00C74083"/>
    <w:rsid w:val="00C741B9"/>
    <w:rsid w:val="00C741C3"/>
    <w:rsid w:val="00C74960"/>
    <w:rsid w:val="00C75D5F"/>
    <w:rsid w:val="00C76BEF"/>
    <w:rsid w:val="00C80BA2"/>
    <w:rsid w:val="00C82E37"/>
    <w:rsid w:val="00C8319F"/>
    <w:rsid w:val="00C84CBF"/>
    <w:rsid w:val="00C86D5D"/>
    <w:rsid w:val="00C87183"/>
    <w:rsid w:val="00C871F7"/>
    <w:rsid w:val="00C87581"/>
    <w:rsid w:val="00C87DD5"/>
    <w:rsid w:val="00C90C6B"/>
    <w:rsid w:val="00C90E84"/>
    <w:rsid w:val="00C90FC9"/>
    <w:rsid w:val="00C9125C"/>
    <w:rsid w:val="00C9167A"/>
    <w:rsid w:val="00C91BF2"/>
    <w:rsid w:val="00C93A36"/>
    <w:rsid w:val="00C9420E"/>
    <w:rsid w:val="00C95D82"/>
    <w:rsid w:val="00C96978"/>
    <w:rsid w:val="00C96AAA"/>
    <w:rsid w:val="00C96F41"/>
    <w:rsid w:val="00C97F5B"/>
    <w:rsid w:val="00CA01E9"/>
    <w:rsid w:val="00CA107D"/>
    <w:rsid w:val="00CA166D"/>
    <w:rsid w:val="00CA1826"/>
    <w:rsid w:val="00CA1BDB"/>
    <w:rsid w:val="00CA22FB"/>
    <w:rsid w:val="00CA2ACC"/>
    <w:rsid w:val="00CA33BE"/>
    <w:rsid w:val="00CA38D3"/>
    <w:rsid w:val="00CA429A"/>
    <w:rsid w:val="00CA4585"/>
    <w:rsid w:val="00CA49F5"/>
    <w:rsid w:val="00CA5BF4"/>
    <w:rsid w:val="00CA5D1F"/>
    <w:rsid w:val="00CA6381"/>
    <w:rsid w:val="00CA6800"/>
    <w:rsid w:val="00CA7378"/>
    <w:rsid w:val="00CA761B"/>
    <w:rsid w:val="00CB13E1"/>
    <w:rsid w:val="00CB1D7B"/>
    <w:rsid w:val="00CB26A9"/>
    <w:rsid w:val="00CB275A"/>
    <w:rsid w:val="00CB2A05"/>
    <w:rsid w:val="00CB2E6F"/>
    <w:rsid w:val="00CB3B03"/>
    <w:rsid w:val="00CB3F82"/>
    <w:rsid w:val="00CB400F"/>
    <w:rsid w:val="00CB4B8B"/>
    <w:rsid w:val="00CB4D8E"/>
    <w:rsid w:val="00CB5083"/>
    <w:rsid w:val="00CB5B1D"/>
    <w:rsid w:val="00CB7BF5"/>
    <w:rsid w:val="00CB7F25"/>
    <w:rsid w:val="00CC0695"/>
    <w:rsid w:val="00CC08C4"/>
    <w:rsid w:val="00CC18CA"/>
    <w:rsid w:val="00CC1C39"/>
    <w:rsid w:val="00CC25C2"/>
    <w:rsid w:val="00CC28C4"/>
    <w:rsid w:val="00CC3272"/>
    <w:rsid w:val="00CC3598"/>
    <w:rsid w:val="00CC49BB"/>
    <w:rsid w:val="00CC4B92"/>
    <w:rsid w:val="00CC6316"/>
    <w:rsid w:val="00CC6BC5"/>
    <w:rsid w:val="00CC6D3E"/>
    <w:rsid w:val="00CC7621"/>
    <w:rsid w:val="00CC785A"/>
    <w:rsid w:val="00CC7A69"/>
    <w:rsid w:val="00CC7AA8"/>
    <w:rsid w:val="00CD002A"/>
    <w:rsid w:val="00CD0924"/>
    <w:rsid w:val="00CD1711"/>
    <w:rsid w:val="00CD50F6"/>
    <w:rsid w:val="00CD6141"/>
    <w:rsid w:val="00CD62F7"/>
    <w:rsid w:val="00CD6381"/>
    <w:rsid w:val="00CD691E"/>
    <w:rsid w:val="00CD6F79"/>
    <w:rsid w:val="00CD7190"/>
    <w:rsid w:val="00CD7959"/>
    <w:rsid w:val="00CD7E41"/>
    <w:rsid w:val="00CD7E6E"/>
    <w:rsid w:val="00CE1372"/>
    <w:rsid w:val="00CE13A5"/>
    <w:rsid w:val="00CE2221"/>
    <w:rsid w:val="00CE2799"/>
    <w:rsid w:val="00CE4D35"/>
    <w:rsid w:val="00CE59E9"/>
    <w:rsid w:val="00CE619C"/>
    <w:rsid w:val="00CE712A"/>
    <w:rsid w:val="00CF080B"/>
    <w:rsid w:val="00CF09CA"/>
    <w:rsid w:val="00CF1EA8"/>
    <w:rsid w:val="00CF4438"/>
    <w:rsid w:val="00CF5A5F"/>
    <w:rsid w:val="00CF5F0D"/>
    <w:rsid w:val="00CF75F8"/>
    <w:rsid w:val="00D001E2"/>
    <w:rsid w:val="00D002BC"/>
    <w:rsid w:val="00D01083"/>
    <w:rsid w:val="00D01788"/>
    <w:rsid w:val="00D01C03"/>
    <w:rsid w:val="00D01D19"/>
    <w:rsid w:val="00D0210D"/>
    <w:rsid w:val="00D025E1"/>
    <w:rsid w:val="00D03604"/>
    <w:rsid w:val="00D03C87"/>
    <w:rsid w:val="00D04053"/>
    <w:rsid w:val="00D04555"/>
    <w:rsid w:val="00D064C7"/>
    <w:rsid w:val="00D06C0D"/>
    <w:rsid w:val="00D07841"/>
    <w:rsid w:val="00D10108"/>
    <w:rsid w:val="00D10367"/>
    <w:rsid w:val="00D10A73"/>
    <w:rsid w:val="00D113DB"/>
    <w:rsid w:val="00D11B3D"/>
    <w:rsid w:val="00D13292"/>
    <w:rsid w:val="00D13512"/>
    <w:rsid w:val="00D13E5E"/>
    <w:rsid w:val="00D146D2"/>
    <w:rsid w:val="00D146EE"/>
    <w:rsid w:val="00D14806"/>
    <w:rsid w:val="00D153AF"/>
    <w:rsid w:val="00D16844"/>
    <w:rsid w:val="00D16CE2"/>
    <w:rsid w:val="00D1799F"/>
    <w:rsid w:val="00D207DA"/>
    <w:rsid w:val="00D20F0D"/>
    <w:rsid w:val="00D219F2"/>
    <w:rsid w:val="00D225CB"/>
    <w:rsid w:val="00D22F3B"/>
    <w:rsid w:val="00D23513"/>
    <w:rsid w:val="00D23D4A"/>
    <w:rsid w:val="00D23DF4"/>
    <w:rsid w:val="00D24D5C"/>
    <w:rsid w:val="00D24E02"/>
    <w:rsid w:val="00D24E43"/>
    <w:rsid w:val="00D24EA6"/>
    <w:rsid w:val="00D25577"/>
    <w:rsid w:val="00D25EAE"/>
    <w:rsid w:val="00D27B59"/>
    <w:rsid w:val="00D302DA"/>
    <w:rsid w:val="00D30402"/>
    <w:rsid w:val="00D308C7"/>
    <w:rsid w:val="00D316E2"/>
    <w:rsid w:val="00D318D4"/>
    <w:rsid w:val="00D31D92"/>
    <w:rsid w:val="00D33079"/>
    <w:rsid w:val="00D3392D"/>
    <w:rsid w:val="00D341CA"/>
    <w:rsid w:val="00D3430C"/>
    <w:rsid w:val="00D3473A"/>
    <w:rsid w:val="00D3484D"/>
    <w:rsid w:val="00D349C9"/>
    <w:rsid w:val="00D35260"/>
    <w:rsid w:val="00D354B2"/>
    <w:rsid w:val="00D35E51"/>
    <w:rsid w:val="00D3651B"/>
    <w:rsid w:val="00D37CEE"/>
    <w:rsid w:val="00D40F12"/>
    <w:rsid w:val="00D40F48"/>
    <w:rsid w:val="00D4149C"/>
    <w:rsid w:val="00D4206C"/>
    <w:rsid w:val="00D42D81"/>
    <w:rsid w:val="00D43A72"/>
    <w:rsid w:val="00D44EE4"/>
    <w:rsid w:val="00D45505"/>
    <w:rsid w:val="00D45DDE"/>
    <w:rsid w:val="00D460A8"/>
    <w:rsid w:val="00D508FA"/>
    <w:rsid w:val="00D51606"/>
    <w:rsid w:val="00D51FD6"/>
    <w:rsid w:val="00D5251F"/>
    <w:rsid w:val="00D53AA2"/>
    <w:rsid w:val="00D53B80"/>
    <w:rsid w:val="00D54C6D"/>
    <w:rsid w:val="00D54E4E"/>
    <w:rsid w:val="00D5503A"/>
    <w:rsid w:val="00D55DD4"/>
    <w:rsid w:val="00D5626F"/>
    <w:rsid w:val="00D5660B"/>
    <w:rsid w:val="00D56B2D"/>
    <w:rsid w:val="00D56DD9"/>
    <w:rsid w:val="00D56F2B"/>
    <w:rsid w:val="00D574F9"/>
    <w:rsid w:val="00D57742"/>
    <w:rsid w:val="00D57A81"/>
    <w:rsid w:val="00D60341"/>
    <w:rsid w:val="00D61285"/>
    <w:rsid w:val="00D61286"/>
    <w:rsid w:val="00D620BE"/>
    <w:rsid w:val="00D6251C"/>
    <w:rsid w:val="00D62D97"/>
    <w:rsid w:val="00D645E7"/>
    <w:rsid w:val="00D647D5"/>
    <w:rsid w:val="00D6508B"/>
    <w:rsid w:val="00D6521D"/>
    <w:rsid w:val="00D65A3B"/>
    <w:rsid w:val="00D65DB6"/>
    <w:rsid w:val="00D67FC4"/>
    <w:rsid w:val="00D70197"/>
    <w:rsid w:val="00D706C0"/>
    <w:rsid w:val="00D70E54"/>
    <w:rsid w:val="00D710EE"/>
    <w:rsid w:val="00D7128B"/>
    <w:rsid w:val="00D715BC"/>
    <w:rsid w:val="00D71E66"/>
    <w:rsid w:val="00D732EA"/>
    <w:rsid w:val="00D73F20"/>
    <w:rsid w:val="00D740DE"/>
    <w:rsid w:val="00D7509D"/>
    <w:rsid w:val="00D765DF"/>
    <w:rsid w:val="00D76A31"/>
    <w:rsid w:val="00D76D0D"/>
    <w:rsid w:val="00D770B4"/>
    <w:rsid w:val="00D779AE"/>
    <w:rsid w:val="00D77AD5"/>
    <w:rsid w:val="00D77C32"/>
    <w:rsid w:val="00D80407"/>
    <w:rsid w:val="00D816B2"/>
    <w:rsid w:val="00D81934"/>
    <w:rsid w:val="00D825BA"/>
    <w:rsid w:val="00D82BDC"/>
    <w:rsid w:val="00D83B85"/>
    <w:rsid w:val="00D8583B"/>
    <w:rsid w:val="00D85E1A"/>
    <w:rsid w:val="00D86623"/>
    <w:rsid w:val="00D87F2D"/>
    <w:rsid w:val="00D91A97"/>
    <w:rsid w:val="00D92309"/>
    <w:rsid w:val="00D9231F"/>
    <w:rsid w:val="00D928AC"/>
    <w:rsid w:val="00D93CAE"/>
    <w:rsid w:val="00D9479C"/>
    <w:rsid w:val="00D94946"/>
    <w:rsid w:val="00D94CF9"/>
    <w:rsid w:val="00D95EB1"/>
    <w:rsid w:val="00D95F21"/>
    <w:rsid w:val="00D963FC"/>
    <w:rsid w:val="00D96572"/>
    <w:rsid w:val="00D96BFE"/>
    <w:rsid w:val="00D96C2C"/>
    <w:rsid w:val="00D971A5"/>
    <w:rsid w:val="00D97270"/>
    <w:rsid w:val="00D97870"/>
    <w:rsid w:val="00D97BB1"/>
    <w:rsid w:val="00DA071C"/>
    <w:rsid w:val="00DA1887"/>
    <w:rsid w:val="00DA1B03"/>
    <w:rsid w:val="00DA1F5F"/>
    <w:rsid w:val="00DA2B7D"/>
    <w:rsid w:val="00DA4AE9"/>
    <w:rsid w:val="00DA5372"/>
    <w:rsid w:val="00DA5649"/>
    <w:rsid w:val="00DA631B"/>
    <w:rsid w:val="00DA7399"/>
    <w:rsid w:val="00DB010E"/>
    <w:rsid w:val="00DB026E"/>
    <w:rsid w:val="00DB0F19"/>
    <w:rsid w:val="00DB1105"/>
    <w:rsid w:val="00DB123F"/>
    <w:rsid w:val="00DB1295"/>
    <w:rsid w:val="00DB149F"/>
    <w:rsid w:val="00DB1930"/>
    <w:rsid w:val="00DB1E93"/>
    <w:rsid w:val="00DB337B"/>
    <w:rsid w:val="00DB4870"/>
    <w:rsid w:val="00DB689B"/>
    <w:rsid w:val="00DB68D1"/>
    <w:rsid w:val="00DB7ADA"/>
    <w:rsid w:val="00DB7DEC"/>
    <w:rsid w:val="00DB7FF4"/>
    <w:rsid w:val="00DC0101"/>
    <w:rsid w:val="00DC0503"/>
    <w:rsid w:val="00DC05F3"/>
    <w:rsid w:val="00DC19B9"/>
    <w:rsid w:val="00DC1A41"/>
    <w:rsid w:val="00DC1FE4"/>
    <w:rsid w:val="00DC2035"/>
    <w:rsid w:val="00DC23AF"/>
    <w:rsid w:val="00DC270F"/>
    <w:rsid w:val="00DC28D9"/>
    <w:rsid w:val="00DC2EC9"/>
    <w:rsid w:val="00DC3391"/>
    <w:rsid w:val="00DC345D"/>
    <w:rsid w:val="00DC46A4"/>
    <w:rsid w:val="00DC5559"/>
    <w:rsid w:val="00DC683F"/>
    <w:rsid w:val="00DC7CBE"/>
    <w:rsid w:val="00DD0F85"/>
    <w:rsid w:val="00DD167C"/>
    <w:rsid w:val="00DD3692"/>
    <w:rsid w:val="00DD3C6D"/>
    <w:rsid w:val="00DD42D5"/>
    <w:rsid w:val="00DD5F7E"/>
    <w:rsid w:val="00DD6B6A"/>
    <w:rsid w:val="00DD6EAF"/>
    <w:rsid w:val="00DE0634"/>
    <w:rsid w:val="00DE08EE"/>
    <w:rsid w:val="00DE100E"/>
    <w:rsid w:val="00DE188D"/>
    <w:rsid w:val="00DE270F"/>
    <w:rsid w:val="00DE28EB"/>
    <w:rsid w:val="00DE3172"/>
    <w:rsid w:val="00DE34F1"/>
    <w:rsid w:val="00DE38C8"/>
    <w:rsid w:val="00DE405D"/>
    <w:rsid w:val="00DE48E9"/>
    <w:rsid w:val="00DE4F1C"/>
    <w:rsid w:val="00DE529E"/>
    <w:rsid w:val="00DE5A99"/>
    <w:rsid w:val="00DE68A1"/>
    <w:rsid w:val="00DE69CA"/>
    <w:rsid w:val="00DE73F4"/>
    <w:rsid w:val="00DE7FF9"/>
    <w:rsid w:val="00DF03C9"/>
    <w:rsid w:val="00DF1E7B"/>
    <w:rsid w:val="00DF1F43"/>
    <w:rsid w:val="00DF2127"/>
    <w:rsid w:val="00DF3340"/>
    <w:rsid w:val="00DF39C1"/>
    <w:rsid w:val="00DF3C09"/>
    <w:rsid w:val="00DF54BD"/>
    <w:rsid w:val="00DF577C"/>
    <w:rsid w:val="00DF60F4"/>
    <w:rsid w:val="00DF6210"/>
    <w:rsid w:val="00DF6607"/>
    <w:rsid w:val="00DF7623"/>
    <w:rsid w:val="00DF7AFF"/>
    <w:rsid w:val="00E00AC6"/>
    <w:rsid w:val="00E00CAD"/>
    <w:rsid w:val="00E025C2"/>
    <w:rsid w:val="00E02678"/>
    <w:rsid w:val="00E029FC"/>
    <w:rsid w:val="00E04C91"/>
    <w:rsid w:val="00E05E7C"/>
    <w:rsid w:val="00E066B6"/>
    <w:rsid w:val="00E06A34"/>
    <w:rsid w:val="00E06D4A"/>
    <w:rsid w:val="00E07513"/>
    <w:rsid w:val="00E11112"/>
    <w:rsid w:val="00E11326"/>
    <w:rsid w:val="00E11BF1"/>
    <w:rsid w:val="00E11C09"/>
    <w:rsid w:val="00E1233F"/>
    <w:rsid w:val="00E12654"/>
    <w:rsid w:val="00E1266D"/>
    <w:rsid w:val="00E12C3F"/>
    <w:rsid w:val="00E13520"/>
    <w:rsid w:val="00E13653"/>
    <w:rsid w:val="00E15282"/>
    <w:rsid w:val="00E1549B"/>
    <w:rsid w:val="00E15AB6"/>
    <w:rsid w:val="00E15D8C"/>
    <w:rsid w:val="00E16DA5"/>
    <w:rsid w:val="00E17104"/>
    <w:rsid w:val="00E172B3"/>
    <w:rsid w:val="00E179C1"/>
    <w:rsid w:val="00E17F19"/>
    <w:rsid w:val="00E2003E"/>
    <w:rsid w:val="00E2089A"/>
    <w:rsid w:val="00E21AA6"/>
    <w:rsid w:val="00E21C9A"/>
    <w:rsid w:val="00E23906"/>
    <w:rsid w:val="00E23A14"/>
    <w:rsid w:val="00E24D61"/>
    <w:rsid w:val="00E25EC0"/>
    <w:rsid w:val="00E26304"/>
    <w:rsid w:val="00E26D57"/>
    <w:rsid w:val="00E278E1"/>
    <w:rsid w:val="00E308C0"/>
    <w:rsid w:val="00E31F53"/>
    <w:rsid w:val="00E32866"/>
    <w:rsid w:val="00E32993"/>
    <w:rsid w:val="00E32E79"/>
    <w:rsid w:val="00E33A78"/>
    <w:rsid w:val="00E33B97"/>
    <w:rsid w:val="00E34E53"/>
    <w:rsid w:val="00E3589D"/>
    <w:rsid w:val="00E35A51"/>
    <w:rsid w:val="00E366A3"/>
    <w:rsid w:val="00E377FE"/>
    <w:rsid w:val="00E3781F"/>
    <w:rsid w:val="00E41969"/>
    <w:rsid w:val="00E41F07"/>
    <w:rsid w:val="00E4214C"/>
    <w:rsid w:val="00E43539"/>
    <w:rsid w:val="00E43A50"/>
    <w:rsid w:val="00E43B93"/>
    <w:rsid w:val="00E44265"/>
    <w:rsid w:val="00E4472A"/>
    <w:rsid w:val="00E454A4"/>
    <w:rsid w:val="00E45E70"/>
    <w:rsid w:val="00E46C9E"/>
    <w:rsid w:val="00E47A91"/>
    <w:rsid w:val="00E47C26"/>
    <w:rsid w:val="00E508CD"/>
    <w:rsid w:val="00E50967"/>
    <w:rsid w:val="00E513EE"/>
    <w:rsid w:val="00E541AA"/>
    <w:rsid w:val="00E55302"/>
    <w:rsid w:val="00E5573E"/>
    <w:rsid w:val="00E57ECB"/>
    <w:rsid w:val="00E603B8"/>
    <w:rsid w:val="00E6061A"/>
    <w:rsid w:val="00E607AB"/>
    <w:rsid w:val="00E60F5C"/>
    <w:rsid w:val="00E613A6"/>
    <w:rsid w:val="00E625C9"/>
    <w:rsid w:val="00E62CA3"/>
    <w:rsid w:val="00E64077"/>
    <w:rsid w:val="00E64531"/>
    <w:rsid w:val="00E6516A"/>
    <w:rsid w:val="00E652EC"/>
    <w:rsid w:val="00E660C2"/>
    <w:rsid w:val="00E66635"/>
    <w:rsid w:val="00E6694A"/>
    <w:rsid w:val="00E67207"/>
    <w:rsid w:val="00E7023D"/>
    <w:rsid w:val="00E710FA"/>
    <w:rsid w:val="00E717E8"/>
    <w:rsid w:val="00E718DF"/>
    <w:rsid w:val="00E71A36"/>
    <w:rsid w:val="00E71E03"/>
    <w:rsid w:val="00E725E6"/>
    <w:rsid w:val="00E729C1"/>
    <w:rsid w:val="00E72CA1"/>
    <w:rsid w:val="00E73149"/>
    <w:rsid w:val="00E7455B"/>
    <w:rsid w:val="00E74C76"/>
    <w:rsid w:val="00E754FD"/>
    <w:rsid w:val="00E76AE4"/>
    <w:rsid w:val="00E8053A"/>
    <w:rsid w:val="00E813F0"/>
    <w:rsid w:val="00E81507"/>
    <w:rsid w:val="00E81835"/>
    <w:rsid w:val="00E81B83"/>
    <w:rsid w:val="00E824DE"/>
    <w:rsid w:val="00E8251F"/>
    <w:rsid w:val="00E8320A"/>
    <w:rsid w:val="00E87358"/>
    <w:rsid w:val="00E9111D"/>
    <w:rsid w:val="00E91DD8"/>
    <w:rsid w:val="00E9255C"/>
    <w:rsid w:val="00E92B1A"/>
    <w:rsid w:val="00E93025"/>
    <w:rsid w:val="00E937C5"/>
    <w:rsid w:val="00E94185"/>
    <w:rsid w:val="00E94520"/>
    <w:rsid w:val="00E9554B"/>
    <w:rsid w:val="00E9599E"/>
    <w:rsid w:val="00E973CC"/>
    <w:rsid w:val="00E979A1"/>
    <w:rsid w:val="00E97F49"/>
    <w:rsid w:val="00EA12BA"/>
    <w:rsid w:val="00EA1BAC"/>
    <w:rsid w:val="00EA3363"/>
    <w:rsid w:val="00EA4081"/>
    <w:rsid w:val="00EA4281"/>
    <w:rsid w:val="00EA4862"/>
    <w:rsid w:val="00EA4DB0"/>
    <w:rsid w:val="00EA5216"/>
    <w:rsid w:val="00EA569A"/>
    <w:rsid w:val="00EA60EF"/>
    <w:rsid w:val="00EA692D"/>
    <w:rsid w:val="00EA6B72"/>
    <w:rsid w:val="00EA6EA3"/>
    <w:rsid w:val="00EA6EBF"/>
    <w:rsid w:val="00EA7002"/>
    <w:rsid w:val="00EB0020"/>
    <w:rsid w:val="00EB0350"/>
    <w:rsid w:val="00EB06C9"/>
    <w:rsid w:val="00EB1488"/>
    <w:rsid w:val="00EB1C1E"/>
    <w:rsid w:val="00EB2134"/>
    <w:rsid w:val="00EB30C3"/>
    <w:rsid w:val="00EB3766"/>
    <w:rsid w:val="00EB3F70"/>
    <w:rsid w:val="00EB4F7C"/>
    <w:rsid w:val="00EB563B"/>
    <w:rsid w:val="00EB623D"/>
    <w:rsid w:val="00EB6BC5"/>
    <w:rsid w:val="00EB7145"/>
    <w:rsid w:val="00EB7396"/>
    <w:rsid w:val="00EB761A"/>
    <w:rsid w:val="00EB7A40"/>
    <w:rsid w:val="00EB7DFC"/>
    <w:rsid w:val="00EB7E26"/>
    <w:rsid w:val="00EC133D"/>
    <w:rsid w:val="00EC26F0"/>
    <w:rsid w:val="00EC3CE9"/>
    <w:rsid w:val="00EC3E33"/>
    <w:rsid w:val="00EC3FDE"/>
    <w:rsid w:val="00EC40F9"/>
    <w:rsid w:val="00EC49CC"/>
    <w:rsid w:val="00EC4E5A"/>
    <w:rsid w:val="00EC5001"/>
    <w:rsid w:val="00EC500E"/>
    <w:rsid w:val="00EC7014"/>
    <w:rsid w:val="00EC7D8F"/>
    <w:rsid w:val="00EC7FE4"/>
    <w:rsid w:val="00ED0522"/>
    <w:rsid w:val="00ED0DE7"/>
    <w:rsid w:val="00ED0E2A"/>
    <w:rsid w:val="00ED19CB"/>
    <w:rsid w:val="00ED1B3E"/>
    <w:rsid w:val="00ED2356"/>
    <w:rsid w:val="00ED2C86"/>
    <w:rsid w:val="00ED34B3"/>
    <w:rsid w:val="00ED383F"/>
    <w:rsid w:val="00ED38A7"/>
    <w:rsid w:val="00ED3B42"/>
    <w:rsid w:val="00ED3D10"/>
    <w:rsid w:val="00ED4DC3"/>
    <w:rsid w:val="00ED4FBF"/>
    <w:rsid w:val="00ED7277"/>
    <w:rsid w:val="00ED79DB"/>
    <w:rsid w:val="00EE02D4"/>
    <w:rsid w:val="00EE1165"/>
    <w:rsid w:val="00EE1AA0"/>
    <w:rsid w:val="00EE1C7C"/>
    <w:rsid w:val="00EE1CE7"/>
    <w:rsid w:val="00EE3709"/>
    <w:rsid w:val="00EE4817"/>
    <w:rsid w:val="00EE646F"/>
    <w:rsid w:val="00EE6747"/>
    <w:rsid w:val="00EE73FE"/>
    <w:rsid w:val="00EF0245"/>
    <w:rsid w:val="00EF0AD2"/>
    <w:rsid w:val="00EF1114"/>
    <w:rsid w:val="00EF1412"/>
    <w:rsid w:val="00EF1427"/>
    <w:rsid w:val="00EF16F6"/>
    <w:rsid w:val="00EF2FFA"/>
    <w:rsid w:val="00EF33BA"/>
    <w:rsid w:val="00EF356B"/>
    <w:rsid w:val="00EF4279"/>
    <w:rsid w:val="00EF47CA"/>
    <w:rsid w:val="00EF4FBD"/>
    <w:rsid w:val="00EF55E2"/>
    <w:rsid w:val="00EF6390"/>
    <w:rsid w:val="00F00117"/>
    <w:rsid w:val="00F00567"/>
    <w:rsid w:val="00F00606"/>
    <w:rsid w:val="00F016A5"/>
    <w:rsid w:val="00F02257"/>
    <w:rsid w:val="00F02881"/>
    <w:rsid w:val="00F03F24"/>
    <w:rsid w:val="00F04C65"/>
    <w:rsid w:val="00F067DD"/>
    <w:rsid w:val="00F06DCD"/>
    <w:rsid w:val="00F07EB9"/>
    <w:rsid w:val="00F1208E"/>
    <w:rsid w:val="00F1285C"/>
    <w:rsid w:val="00F12892"/>
    <w:rsid w:val="00F12F7D"/>
    <w:rsid w:val="00F13225"/>
    <w:rsid w:val="00F13399"/>
    <w:rsid w:val="00F1339F"/>
    <w:rsid w:val="00F13C9B"/>
    <w:rsid w:val="00F14109"/>
    <w:rsid w:val="00F15119"/>
    <w:rsid w:val="00F15D23"/>
    <w:rsid w:val="00F16737"/>
    <w:rsid w:val="00F16F4C"/>
    <w:rsid w:val="00F1758E"/>
    <w:rsid w:val="00F20011"/>
    <w:rsid w:val="00F20910"/>
    <w:rsid w:val="00F20D18"/>
    <w:rsid w:val="00F20D5D"/>
    <w:rsid w:val="00F21024"/>
    <w:rsid w:val="00F21680"/>
    <w:rsid w:val="00F21F07"/>
    <w:rsid w:val="00F221B0"/>
    <w:rsid w:val="00F22D10"/>
    <w:rsid w:val="00F23669"/>
    <w:rsid w:val="00F24194"/>
    <w:rsid w:val="00F24A38"/>
    <w:rsid w:val="00F2554B"/>
    <w:rsid w:val="00F25CA3"/>
    <w:rsid w:val="00F25CD7"/>
    <w:rsid w:val="00F25D20"/>
    <w:rsid w:val="00F265EF"/>
    <w:rsid w:val="00F26B67"/>
    <w:rsid w:val="00F26F6F"/>
    <w:rsid w:val="00F27FE1"/>
    <w:rsid w:val="00F3078A"/>
    <w:rsid w:val="00F30BB0"/>
    <w:rsid w:val="00F30C55"/>
    <w:rsid w:val="00F30C5E"/>
    <w:rsid w:val="00F31191"/>
    <w:rsid w:val="00F3151E"/>
    <w:rsid w:val="00F316DA"/>
    <w:rsid w:val="00F325AE"/>
    <w:rsid w:val="00F3352D"/>
    <w:rsid w:val="00F33689"/>
    <w:rsid w:val="00F3395E"/>
    <w:rsid w:val="00F34167"/>
    <w:rsid w:val="00F34339"/>
    <w:rsid w:val="00F35943"/>
    <w:rsid w:val="00F36438"/>
    <w:rsid w:val="00F36A98"/>
    <w:rsid w:val="00F375EA"/>
    <w:rsid w:val="00F37CE5"/>
    <w:rsid w:val="00F4037E"/>
    <w:rsid w:val="00F405CB"/>
    <w:rsid w:val="00F40C23"/>
    <w:rsid w:val="00F40F0F"/>
    <w:rsid w:val="00F4385F"/>
    <w:rsid w:val="00F43ABE"/>
    <w:rsid w:val="00F4408B"/>
    <w:rsid w:val="00F444C7"/>
    <w:rsid w:val="00F449EC"/>
    <w:rsid w:val="00F44FAD"/>
    <w:rsid w:val="00F46150"/>
    <w:rsid w:val="00F4719B"/>
    <w:rsid w:val="00F51DFB"/>
    <w:rsid w:val="00F52338"/>
    <w:rsid w:val="00F523F4"/>
    <w:rsid w:val="00F5290D"/>
    <w:rsid w:val="00F52C71"/>
    <w:rsid w:val="00F52F28"/>
    <w:rsid w:val="00F53427"/>
    <w:rsid w:val="00F54089"/>
    <w:rsid w:val="00F5544C"/>
    <w:rsid w:val="00F55836"/>
    <w:rsid w:val="00F55CDC"/>
    <w:rsid w:val="00F56188"/>
    <w:rsid w:val="00F602A3"/>
    <w:rsid w:val="00F60A1C"/>
    <w:rsid w:val="00F60F82"/>
    <w:rsid w:val="00F6184D"/>
    <w:rsid w:val="00F62A3D"/>
    <w:rsid w:val="00F630F6"/>
    <w:rsid w:val="00F63F61"/>
    <w:rsid w:val="00F64015"/>
    <w:rsid w:val="00F64204"/>
    <w:rsid w:val="00F64D41"/>
    <w:rsid w:val="00F6524C"/>
    <w:rsid w:val="00F66580"/>
    <w:rsid w:val="00F66AC0"/>
    <w:rsid w:val="00F66C57"/>
    <w:rsid w:val="00F676EA"/>
    <w:rsid w:val="00F67AC8"/>
    <w:rsid w:val="00F702D9"/>
    <w:rsid w:val="00F70455"/>
    <w:rsid w:val="00F705BB"/>
    <w:rsid w:val="00F706B3"/>
    <w:rsid w:val="00F7098F"/>
    <w:rsid w:val="00F70C9C"/>
    <w:rsid w:val="00F70E22"/>
    <w:rsid w:val="00F71F4B"/>
    <w:rsid w:val="00F72569"/>
    <w:rsid w:val="00F730D7"/>
    <w:rsid w:val="00F73482"/>
    <w:rsid w:val="00F73D08"/>
    <w:rsid w:val="00F749AA"/>
    <w:rsid w:val="00F74AB8"/>
    <w:rsid w:val="00F74F48"/>
    <w:rsid w:val="00F75761"/>
    <w:rsid w:val="00F76E5B"/>
    <w:rsid w:val="00F77FE3"/>
    <w:rsid w:val="00F80029"/>
    <w:rsid w:val="00F80A3B"/>
    <w:rsid w:val="00F82B26"/>
    <w:rsid w:val="00F8362B"/>
    <w:rsid w:val="00F84CC2"/>
    <w:rsid w:val="00F84E70"/>
    <w:rsid w:val="00F856AC"/>
    <w:rsid w:val="00F86953"/>
    <w:rsid w:val="00F901B0"/>
    <w:rsid w:val="00F90682"/>
    <w:rsid w:val="00F91742"/>
    <w:rsid w:val="00F92923"/>
    <w:rsid w:val="00F92EB4"/>
    <w:rsid w:val="00F92F44"/>
    <w:rsid w:val="00F93AA8"/>
    <w:rsid w:val="00F9477C"/>
    <w:rsid w:val="00F947E7"/>
    <w:rsid w:val="00F94BCA"/>
    <w:rsid w:val="00F94F26"/>
    <w:rsid w:val="00F952E4"/>
    <w:rsid w:val="00F95A19"/>
    <w:rsid w:val="00F95B16"/>
    <w:rsid w:val="00F96212"/>
    <w:rsid w:val="00F96608"/>
    <w:rsid w:val="00F975BC"/>
    <w:rsid w:val="00F97A77"/>
    <w:rsid w:val="00F97B58"/>
    <w:rsid w:val="00FA074D"/>
    <w:rsid w:val="00FA11F8"/>
    <w:rsid w:val="00FA17B0"/>
    <w:rsid w:val="00FA1E2D"/>
    <w:rsid w:val="00FA1EAC"/>
    <w:rsid w:val="00FA1FE1"/>
    <w:rsid w:val="00FA289E"/>
    <w:rsid w:val="00FA358E"/>
    <w:rsid w:val="00FA3DEB"/>
    <w:rsid w:val="00FA4833"/>
    <w:rsid w:val="00FA486F"/>
    <w:rsid w:val="00FA5A6B"/>
    <w:rsid w:val="00FA5E00"/>
    <w:rsid w:val="00FA6C7E"/>
    <w:rsid w:val="00FA7FB7"/>
    <w:rsid w:val="00FB0059"/>
    <w:rsid w:val="00FB1D18"/>
    <w:rsid w:val="00FB296A"/>
    <w:rsid w:val="00FB4951"/>
    <w:rsid w:val="00FB5E69"/>
    <w:rsid w:val="00FB6419"/>
    <w:rsid w:val="00FB7ABC"/>
    <w:rsid w:val="00FC07F1"/>
    <w:rsid w:val="00FC0AAC"/>
    <w:rsid w:val="00FC1652"/>
    <w:rsid w:val="00FC18AC"/>
    <w:rsid w:val="00FC2311"/>
    <w:rsid w:val="00FC24D5"/>
    <w:rsid w:val="00FC2581"/>
    <w:rsid w:val="00FC277E"/>
    <w:rsid w:val="00FC2DFB"/>
    <w:rsid w:val="00FC33BE"/>
    <w:rsid w:val="00FC49DC"/>
    <w:rsid w:val="00FC6107"/>
    <w:rsid w:val="00FC6D8D"/>
    <w:rsid w:val="00FC6E16"/>
    <w:rsid w:val="00FD0720"/>
    <w:rsid w:val="00FD22C3"/>
    <w:rsid w:val="00FD282D"/>
    <w:rsid w:val="00FD3C93"/>
    <w:rsid w:val="00FD4731"/>
    <w:rsid w:val="00FD513E"/>
    <w:rsid w:val="00FD5568"/>
    <w:rsid w:val="00FD5658"/>
    <w:rsid w:val="00FD6654"/>
    <w:rsid w:val="00FD6E84"/>
    <w:rsid w:val="00FD6F83"/>
    <w:rsid w:val="00FD7199"/>
    <w:rsid w:val="00FD7481"/>
    <w:rsid w:val="00FD753E"/>
    <w:rsid w:val="00FE0483"/>
    <w:rsid w:val="00FE114C"/>
    <w:rsid w:val="00FE28D6"/>
    <w:rsid w:val="00FE2D59"/>
    <w:rsid w:val="00FE37F0"/>
    <w:rsid w:val="00FE4927"/>
    <w:rsid w:val="00FE4CB1"/>
    <w:rsid w:val="00FE4D03"/>
    <w:rsid w:val="00FE5613"/>
    <w:rsid w:val="00FE5C65"/>
    <w:rsid w:val="00FE5F44"/>
    <w:rsid w:val="00FE64C8"/>
    <w:rsid w:val="00FE677B"/>
    <w:rsid w:val="00FE7862"/>
    <w:rsid w:val="00FE7B28"/>
    <w:rsid w:val="00FE7D89"/>
    <w:rsid w:val="00FF05E7"/>
    <w:rsid w:val="00FF10C7"/>
    <w:rsid w:val="00FF21CF"/>
    <w:rsid w:val="00FF34A5"/>
    <w:rsid w:val="00FF3556"/>
    <w:rsid w:val="00FF4061"/>
    <w:rsid w:val="00FF48E2"/>
    <w:rsid w:val="00FF4A2B"/>
    <w:rsid w:val="00FF4D37"/>
    <w:rsid w:val="00FF4E7F"/>
    <w:rsid w:val="00FF51A2"/>
    <w:rsid w:val="00FF5EBE"/>
    <w:rsid w:val="00FF7226"/>
    <w:rsid w:val="00FF747E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85861"/>
  <w15:docId w15:val="{C2CB5D8B-8144-4177-95D9-B7B9759D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>
      <w:pPr>
        <w:spacing w:before="280" w:after="28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B59"/>
    <w:rPr>
      <w:rFonts w:ascii="Arial" w:hAnsi="Arial"/>
      <w:sz w:val="24"/>
      <w:szCs w:val="24"/>
      <w:lang w:eastAsia="fr-FR"/>
    </w:rPr>
  </w:style>
  <w:style w:type="paragraph" w:styleId="Titre1">
    <w:name w:val="heading 1"/>
    <w:next w:val="Normal"/>
    <w:qFormat/>
    <w:rsid w:val="006E73E2"/>
    <w:pPr>
      <w:spacing w:before="440"/>
      <w:jc w:val="center"/>
      <w:outlineLvl w:val="0"/>
    </w:pPr>
    <w:rPr>
      <w:rFonts w:ascii="Arial" w:hAnsi="Arial" w:cs="Arial"/>
      <w:b/>
      <w:bCs/>
      <w:kern w:val="32"/>
      <w:sz w:val="44"/>
      <w:szCs w:val="32"/>
      <w:lang w:eastAsia="fr-FR"/>
    </w:rPr>
  </w:style>
  <w:style w:type="paragraph" w:styleId="Titre2">
    <w:name w:val="heading 2"/>
    <w:basedOn w:val="Normal"/>
    <w:next w:val="Normal"/>
    <w:qFormat/>
    <w:rsid w:val="00653036"/>
    <w:pPr>
      <w:spacing w:before="400"/>
      <w:outlineLvl w:val="1"/>
    </w:pPr>
    <w:rPr>
      <w:rFonts w:cs="Arial"/>
      <w:b/>
      <w:bCs/>
      <w:iCs/>
      <w:sz w:val="40"/>
      <w:szCs w:val="28"/>
    </w:rPr>
  </w:style>
  <w:style w:type="paragraph" w:styleId="Titre3">
    <w:name w:val="heading 3"/>
    <w:basedOn w:val="Normal"/>
    <w:next w:val="Normal"/>
    <w:link w:val="Titre3Car"/>
    <w:qFormat/>
    <w:rsid w:val="004B5D7C"/>
    <w:pPr>
      <w:spacing w:before="360"/>
      <w:outlineLvl w:val="2"/>
    </w:pPr>
    <w:rPr>
      <w:rFonts w:cs="Arial"/>
      <w:b/>
      <w:bCs/>
      <w:sz w:val="36"/>
      <w:szCs w:val="26"/>
    </w:rPr>
  </w:style>
  <w:style w:type="paragraph" w:styleId="Titre4">
    <w:name w:val="heading 4"/>
    <w:basedOn w:val="Normal"/>
    <w:next w:val="Normal"/>
    <w:link w:val="Titre4Car"/>
    <w:qFormat/>
    <w:rsid w:val="007E100F"/>
    <w:pPr>
      <w:spacing w:before="320"/>
      <w:outlineLvl w:val="3"/>
    </w:pPr>
    <w:rPr>
      <w:bCs/>
      <w:i/>
      <w:sz w:val="32"/>
      <w:szCs w:val="28"/>
    </w:rPr>
  </w:style>
  <w:style w:type="paragraph" w:styleId="Titre5">
    <w:name w:val="heading 5"/>
    <w:basedOn w:val="Normal"/>
    <w:next w:val="Normal"/>
    <w:qFormat/>
    <w:rsid w:val="007E100F"/>
    <w:pPr>
      <w:outlineLvl w:val="4"/>
    </w:pPr>
    <w:rPr>
      <w:b/>
      <w:bCs/>
      <w:iCs/>
      <w:szCs w:val="26"/>
    </w:rPr>
  </w:style>
  <w:style w:type="paragraph" w:styleId="Titre6">
    <w:name w:val="heading 6"/>
    <w:basedOn w:val="Normal"/>
    <w:next w:val="Normal"/>
    <w:qFormat/>
    <w:rsid w:val="00163D0C"/>
    <w:pPr>
      <w:outlineLvl w:val="5"/>
    </w:pPr>
    <w:rPr>
      <w:bCs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71451"/>
    <w:rPr>
      <w:color w:val="0000FF" w:themeColor="hyperlink"/>
      <w:u w:val="single"/>
    </w:rPr>
  </w:style>
  <w:style w:type="paragraph" w:styleId="Listenumros">
    <w:name w:val="List Number"/>
    <w:basedOn w:val="Normal"/>
    <w:next w:val="Normal"/>
    <w:qFormat/>
    <w:rsid w:val="004B5D7C"/>
    <w:pPr>
      <w:numPr>
        <w:numId w:val="1"/>
      </w:numPr>
    </w:pPr>
  </w:style>
  <w:style w:type="table" w:styleId="Grilledutableau">
    <w:name w:val="Table Grid"/>
    <w:basedOn w:val="TableauNormal"/>
    <w:rsid w:val="00A841D2"/>
    <w:pPr>
      <w:spacing w:before="0" w:after="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44" w:type="dxa"/>
        <w:bottom w:w="144" w:type="dxa"/>
        <w:right w:w="144" w:type="dxa"/>
      </w:tblCellMar>
    </w:tblPr>
  </w:style>
  <w:style w:type="character" w:customStyle="1" w:styleId="Titre4Car">
    <w:name w:val="Titre 4 Car"/>
    <w:link w:val="Titre4"/>
    <w:rsid w:val="007E100F"/>
    <w:rPr>
      <w:rFonts w:ascii="APHont" w:hAnsi="APHont"/>
      <w:bCs/>
      <w:i/>
      <w:sz w:val="32"/>
      <w:szCs w:val="28"/>
      <w:lang w:val="fr-CA" w:eastAsia="fr-FR" w:bidi="ar-SA"/>
    </w:rPr>
  </w:style>
  <w:style w:type="character" w:customStyle="1" w:styleId="Titre3Car">
    <w:name w:val="Titre 3 Car"/>
    <w:link w:val="Titre3"/>
    <w:rsid w:val="004B5D7C"/>
    <w:rPr>
      <w:rFonts w:ascii="APHont" w:hAnsi="APHont" w:cs="Arial"/>
      <w:b/>
      <w:bCs/>
      <w:sz w:val="36"/>
      <w:szCs w:val="26"/>
      <w:lang w:val="fr-CA" w:eastAsia="fr-FR" w:bidi="ar-SA"/>
    </w:rPr>
  </w:style>
  <w:style w:type="paragraph" w:styleId="Listepuces">
    <w:name w:val="List Bullet"/>
    <w:basedOn w:val="Normal"/>
    <w:semiHidden/>
    <w:rsid w:val="00182A88"/>
    <w:pPr>
      <w:numPr>
        <w:numId w:val="2"/>
      </w:numPr>
    </w:pPr>
  </w:style>
  <w:style w:type="paragraph" w:styleId="Liste">
    <w:name w:val="List"/>
    <w:basedOn w:val="Normal"/>
    <w:qFormat/>
    <w:rsid w:val="00801413"/>
    <w:pPr>
      <w:numPr>
        <w:numId w:val="3"/>
      </w:numPr>
    </w:pPr>
  </w:style>
  <w:style w:type="numbering" w:customStyle="1" w:styleId="Style1">
    <w:name w:val="Style1"/>
    <w:basedOn w:val="Aucuneliste"/>
    <w:uiPriority w:val="99"/>
    <w:rsid w:val="00FC07F1"/>
    <w:pPr>
      <w:numPr>
        <w:numId w:val="4"/>
      </w:numPr>
    </w:pPr>
  </w:style>
  <w:style w:type="paragraph" w:customStyle="1" w:styleId="Listenumrosetlettres">
    <w:name w:val="Liste à numéros et lettres"/>
    <w:basedOn w:val="Normal"/>
    <w:next w:val="Normal"/>
    <w:qFormat/>
    <w:rsid w:val="00F31191"/>
    <w:pPr>
      <w:numPr>
        <w:numId w:val="5"/>
      </w:numPr>
    </w:pPr>
  </w:style>
  <w:style w:type="paragraph" w:styleId="Titre">
    <w:name w:val="Title"/>
    <w:basedOn w:val="Normal"/>
    <w:next w:val="Normal"/>
    <w:link w:val="TitreCar"/>
    <w:qFormat/>
    <w:rsid w:val="00E729C1"/>
    <w:pPr>
      <w:spacing w:before="440"/>
      <w:contextualSpacing/>
      <w:jc w:val="center"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rsid w:val="00E729C1"/>
    <w:rPr>
      <w:rFonts w:ascii="Arial" w:eastAsiaTheme="majorEastAsia" w:hAnsi="Arial" w:cstheme="majorBidi"/>
      <w:b/>
      <w:spacing w:val="5"/>
      <w:kern w:val="28"/>
      <w:sz w:val="44"/>
      <w:szCs w:val="52"/>
      <w:lang w:eastAsia="fr-FR"/>
    </w:rPr>
  </w:style>
  <w:style w:type="paragraph" w:customStyle="1" w:styleId="Retrait03">
    <w:name w:val="Retrait 0.3"/>
    <w:basedOn w:val="Normal"/>
    <w:next w:val="Normal"/>
    <w:qFormat/>
    <w:rsid w:val="006A1B44"/>
    <w:pPr>
      <w:ind w:left="432"/>
    </w:pPr>
    <w:rPr>
      <w:lang w:eastAsia="fr-CA"/>
    </w:rPr>
  </w:style>
  <w:style w:type="paragraph" w:customStyle="1" w:styleId="Retrait06">
    <w:name w:val="Retrait 0.6"/>
    <w:basedOn w:val="Normal"/>
    <w:next w:val="Normal"/>
    <w:qFormat/>
    <w:rsid w:val="006A1B44"/>
    <w:pPr>
      <w:ind w:left="864"/>
    </w:pPr>
  </w:style>
  <w:style w:type="paragraph" w:customStyle="1" w:styleId="Retrait09">
    <w:name w:val="Retrait 0.9"/>
    <w:basedOn w:val="Normal"/>
    <w:next w:val="Normal"/>
    <w:qFormat/>
    <w:rsid w:val="006A1B44"/>
    <w:pPr>
      <w:ind w:left="1296"/>
    </w:pPr>
  </w:style>
  <w:style w:type="paragraph" w:customStyle="1" w:styleId="Retrait12">
    <w:name w:val="Retrait 1.2"/>
    <w:basedOn w:val="Normal"/>
    <w:next w:val="Normal"/>
    <w:qFormat/>
    <w:rsid w:val="006A1B44"/>
    <w:pPr>
      <w:ind w:left="1728"/>
    </w:pPr>
  </w:style>
  <w:style w:type="paragraph" w:customStyle="1" w:styleId="Listenumrosplusieursniveaux">
    <w:name w:val="Liste à numéros plusieurs niveaux"/>
    <w:basedOn w:val="Normal"/>
    <w:next w:val="Normal"/>
    <w:qFormat/>
    <w:rsid w:val="004D59FB"/>
    <w:pPr>
      <w:numPr>
        <w:numId w:val="10"/>
      </w:numPr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89620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DD0F8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D0F85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DD0F85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DD0F85"/>
    <w:pPr>
      <w:spacing w:after="100"/>
      <w:ind w:left="720"/>
    </w:pPr>
  </w:style>
  <w:style w:type="character" w:styleId="Lienhypertextesuivivisit">
    <w:name w:val="FollowedHyperlink"/>
    <w:basedOn w:val="Policepardfaut"/>
    <w:semiHidden/>
    <w:unhideWhenUsed/>
    <w:rsid w:val="00E46C9E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F37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ille.inlb@ssss.gouv.qc.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hrq.gov/patient-safety/resources/pemat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Pages/DesignPageV2.aspx?prevorigin=rbf&amp;origin=NeoPortalPage&amp;rpring=Business&amp;rpsession=e1d829a7-48cc-4046-a94f-39e8b7c348fa&amp;subpage=design&amp;id=7O9-0kcq50uYHg-Jd_ox2AyMoiyTjjdPixXMjYclo3pUNTdRRUhDWDZMNDAyQUhTSEVXVlNCSTIyVy4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hamidreza.aminparvin@umontreal.ca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rdele\AppData\Roaming\Microsoft\Templates\Gabarit%20E-text_fr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80896DB-7361-46A0-9436-8DC1CAB4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 E-text_fr.dotm</Template>
  <TotalTime>5</TotalTime>
  <Pages>10</Pages>
  <Words>1137</Words>
  <Characters>7676</Characters>
  <Application>Microsoft Office Word</Application>
  <DocSecurity>0</DocSecurity>
  <Lines>242</Lines>
  <Paragraphs>178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23e symposium: Communauté de pratique en orientation et mobilité</vt:lpstr>
    </vt:vector>
  </TitlesOfParts>
  <Company>Institut Nazareth et Louis-Braille</Company>
  <LinksUpToDate>false</LinksUpToDate>
  <CharactersWithSpaces>8700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mailto:braille.inlb@ssss.gouv.qc.ca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23e symposium: Développer et Prioriser des Ressources Éducatives Numériques sur les Aides Visuelles pour les Aînés : Une Approche Participative avec des Cliniciens Utilisateurs</dc:title>
  <dc:creator>Annie AIMS. Rousseau</dc:creator>
  <cp:lastModifiedBy>Annie Rousseau (CISSSMC16)</cp:lastModifiedBy>
  <cp:revision>4</cp:revision>
  <cp:lastPrinted>2017-06-07T12:27:00Z</cp:lastPrinted>
  <dcterms:created xsi:type="dcterms:W3CDTF">2026-02-03T15:48:00Z</dcterms:created>
  <dcterms:modified xsi:type="dcterms:W3CDTF">2026-02-03T20:28:00Z</dcterms:modified>
</cp:coreProperties>
</file>