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11" w:rsidRPr="00875211" w:rsidRDefault="00875211" w:rsidP="00F03848">
      <w:pPr>
        <w:pStyle w:val="Titre"/>
        <w:spacing w:before="0"/>
      </w:pPr>
      <w:r w:rsidRPr="00875211">
        <w:t>The Influence of Fixation Stability on Posture and Balance in Central Vision Loss</w:t>
      </w:r>
    </w:p>
    <w:p w:rsidR="00DC70D0" w:rsidRPr="0082364D" w:rsidRDefault="00DC70D0" w:rsidP="00DC70D0">
      <w:pPr>
        <w:pStyle w:val="Titre1"/>
      </w:pPr>
      <w:bookmarkStart w:id="0" w:name="_Toc512340741"/>
      <w:r w:rsidRPr="0082364D">
        <w:t>Producer notes</w:t>
      </w:r>
      <w:bookmarkEnd w:id="0"/>
    </w:p>
    <w:p w:rsidR="00614667" w:rsidRPr="0082364D" w:rsidRDefault="00FA44E0" w:rsidP="0082364D">
      <w:pPr>
        <w:rPr>
          <w:lang w:eastAsia="fr-CA"/>
        </w:rPr>
      </w:pPr>
      <w:r w:rsidRPr="0082364D">
        <w:rPr>
          <w:lang w:eastAsia="fr-CA"/>
        </w:rPr>
        <w:t>{Notice to the reader about accessibility: This document meets the Government of Québec SGQRI 008-02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proofErr w:type="gramStart"/>
      <w:r w:rsidRPr="0082364D">
        <w:rPr>
          <w:lang w:eastAsia="fr-CA"/>
        </w:rPr>
        <w:t>et</w:t>
      </w:r>
      <w:proofErr w:type="gramEnd"/>
      <w:r w:rsidRPr="0082364D">
        <w:rPr>
          <w:lang w:eastAsia="fr-CA"/>
        </w:rPr>
        <w:t xml:space="preserve"> Louis-Braille being part of CISSS </w:t>
      </w:r>
      <w:proofErr w:type="spellStart"/>
      <w:r w:rsidRPr="0082364D">
        <w:rPr>
          <w:lang w:eastAsia="fr-CA"/>
        </w:rPr>
        <w:t>Montérégie</w:t>
      </w:r>
      <w:proofErr w:type="spellEnd"/>
      <w:r w:rsidRPr="0082364D">
        <w:rPr>
          <w:lang w:eastAsia="fr-CA"/>
        </w:rPr>
        <w:t>-Centre.</w:t>
      </w:r>
    </w:p>
    <w:p w:rsidR="00FA44E0" w:rsidRPr="0082364D" w:rsidRDefault="00FA44E0" w:rsidP="00FA44E0">
      <w:pPr>
        <w:rPr>
          <w:lang w:eastAsia="fr-CA"/>
        </w:rPr>
      </w:pPr>
      <w:r w:rsidRPr="0082364D">
        <w:rPr>
          <w:lang w:eastAsia="fr-CA"/>
        </w:rPr>
        <w:t xml:space="preserve">955, </w:t>
      </w:r>
      <w:proofErr w:type="spellStart"/>
      <w:r w:rsidRPr="0082364D">
        <w:rPr>
          <w:lang w:eastAsia="fr-CA"/>
        </w:rPr>
        <w:t>d'Assigny</w:t>
      </w:r>
      <w:proofErr w:type="spellEnd"/>
      <w:r w:rsidRPr="0082364D">
        <w:rPr>
          <w:lang w:eastAsia="fr-CA"/>
        </w:rPr>
        <w:t xml:space="preserve"> – door 139</w:t>
      </w:r>
      <w:r w:rsidRPr="0082364D">
        <w:rPr>
          <w:lang w:eastAsia="fr-CA"/>
        </w:rPr>
        <w:br/>
      </w:r>
      <w:proofErr w:type="spellStart"/>
      <w:r w:rsidRPr="0082364D">
        <w:rPr>
          <w:lang w:eastAsia="fr-CA"/>
        </w:rPr>
        <w:t>Longueuil</w:t>
      </w:r>
      <w:proofErr w:type="spellEnd"/>
      <w:r w:rsidRPr="0082364D">
        <w:rPr>
          <w:lang w:eastAsia="fr-CA"/>
        </w:rPr>
        <w:t xml:space="preserve"> (Québec) J4K 5C3</w:t>
      </w:r>
      <w:r w:rsidRPr="0082364D">
        <w:rPr>
          <w:lang w:eastAsia="fr-CA"/>
        </w:rPr>
        <w:br/>
        <w:t>Phone: 450 463-1710, ext. 346</w:t>
      </w:r>
      <w:r w:rsidRPr="0082364D">
        <w:rPr>
          <w:lang w:eastAsia="fr-CA"/>
        </w:rPr>
        <w:br/>
        <w:t>Toll free: 1 800 361-7063, ext. 346</w:t>
      </w:r>
      <w:r w:rsidRPr="0082364D">
        <w:rPr>
          <w:lang w:eastAsia="fr-CA"/>
        </w:rPr>
        <w:br/>
        <w:t>Fax: 450 670-0220</w:t>
      </w:r>
      <w:r w:rsidRPr="0082364D">
        <w:rPr>
          <w:lang w:eastAsia="fr-CA"/>
        </w:rPr>
        <w:br/>
        <w:t xml:space="preserve">E-mail: </w:t>
      </w:r>
      <w:hyperlink r:id="rId9" w:history="1">
        <w:r w:rsidRPr="0082364D">
          <w:rPr>
            <w:rStyle w:val="Lienhypertexte"/>
            <w:lang w:eastAsia="fr-CA"/>
          </w:rPr>
          <w:t>braille@inlb.qc.ca</w:t>
        </w:r>
      </w:hyperlink>
    </w:p>
    <w:p w:rsidR="00FA44E0" w:rsidRPr="0082364D" w:rsidRDefault="00FA44E0" w:rsidP="00CE0EEF">
      <w:pPr>
        <w:rPr>
          <w:lang w:eastAsia="fr-CA"/>
        </w:rPr>
      </w:pPr>
      <w:r w:rsidRPr="0082364D">
        <w:rPr>
          <w:lang w:eastAsia="fr-CA"/>
        </w:rPr>
        <w:t xml:space="preserve">Notes: Make sure </w:t>
      </w:r>
      <w:r w:rsidR="00CE0EEF" w:rsidRPr="0082364D">
        <w:rPr>
          <w:lang w:eastAsia="fr-CA"/>
        </w:rPr>
        <w:t xml:space="preserve">you modified your Jaws' reading </w:t>
      </w:r>
      <w:r w:rsidRPr="0082364D">
        <w:rPr>
          <w:lang w:eastAsia="fr-CA"/>
        </w:rPr>
        <w:t>parameters by activating language detection and most punctuations reading.</w:t>
      </w:r>
      <w:r w:rsidR="00DC70D0" w:rsidRPr="0082364D">
        <w:rPr>
          <w:lang w:eastAsia="fr-CA"/>
        </w:rPr>
        <w:t>}</w:t>
      </w:r>
    </w:p>
    <w:p w:rsidR="00DC70D0" w:rsidRPr="0082364D" w:rsidRDefault="00DC70D0" w:rsidP="00DC70D0">
      <w:pPr>
        <w:pStyle w:val="Titre1"/>
      </w:pPr>
      <w:bookmarkStart w:id="1" w:name="_Toc512340742"/>
      <w:r w:rsidRPr="0082364D">
        <w:t>Navigation links</w:t>
      </w:r>
      <w:bookmarkEnd w:id="1"/>
    </w:p>
    <w:p w:rsidR="00294A1A" w:rsidRDefault="00294A1A">
      <w:pPr>
        <w:pStyle w:val="TM1"/>
        <w:tabs>
          <w:tab w:val="right" w:leader="dot" w:pos="9350"/>
        </w:tabs>
        <w:rPr>
          <w:rFonts w:asciiTheme="minorHAnsi" w:eastAsiaTheme="minorEastAsia" w:hAnsiTheme="minorHAnsi" w:cstheme="minorBidi"/>
          <w:noProof/>
          <w:sz w:val="22"/>
          <w:szCs w:val="22"/>
          <w:lang w:val="fr-CA" w:eastAsia="fr-CA"/>
        </w:rPr>
      </w:pPr>
      <w:r>
        <w:fldChar w:fldCharType="begin"/>
      </w:r>
      <w:r>
        <w:instrText xml:space="preserve"> TOC \o "1-3" \n \p " " \h \z \u </w:instrText>
      </w:r>
      <w:r>
        <w:fldChar w:fldCharType="separate"/>
      </w:r>
      <w:hyperlink w:anchor="_Toc512340741" w:history="1">
        <w:r w:rsidRPr="00F15D00">
          <w:rPr>
            <w:rStyle w:val="Lienhypertexte"/>
            <w:noProof/>
          </w:rPr>
          <w:t>Producer notes</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42" w:history="1">
        <w:r w:rsidR="00294A1A" w:rsidRPr="00F15D00">
          <w:rPr>
            <w:rStyle w:val="Lienhypertexte"/>
            <w:noProof/>
          </w:rPr>
          <w:t>Navigation links</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43" w:history="1">
        <w:r w:rsidR="00294A1A" w:rsidRPr="00F15D00">
          <w:rPr>
            <w:rStyle w:val="Lienhypertexte"/>
            <w:noProof/>
          </w:rPr>
          <w:t>Introduction</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44" w:history="1">
        <w:r w:rsidR="00294A1A" w:rsidRPr="00F15D00">
          <w:rPr>
            <w:rStyle w:val="Lienhypertexte"/>
            <w:noProof/>
          </w:rPr>
          <w:t>Vision: The Most Overlooked Factor</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45" w:history="1">
        <w:r w:rsidR="00294A1A" w:rsidRPr="00F15D00">
          <w:rPr>
            <w:rStyle w:val="Lienhypertexte"/>
            <w:noProof/>
          </w:rPr>
          <w:t>What About Fixation Stability?</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46" w:history="1">
        <w:r w:rsidR="00294A1A" w:rsidRPr="00F15D00">
          <w:rPr>
            <w:rStyle w:val="Lienhypertexte"/>
            <w:noProof/>
          </w:rPr>
          <w:t>Methods: Part I</w:t>
        </w:r>
      </w:hyperlink>
    </w:p>
    <w:p w:rsidR="00294A1A" w:rsidRDefault="004C3E4A">
      <w:pPr>
        <w:pStyle w:val="TM2"/>
        <w:tabs>
          <w:tab w:val="right" w:leader="dot" w:pos="9350"/>
        </w:tabs>
        <w:rPr>
          <w:noProof/>
        </w:rPr>
      </w:pPr>
      <w:hyperlink w:anchor="_Toc512340747" w:history="1">
        <w:r w:rsidR="00294A1A" w:rsidRPr="00F15D00">
          <w:rPr>
            <w:rStyle w:val="Lienhypertexte"/>
            <w:noProof/>
          </w:rPr>
          <w:t>Results I: Timed Up-and-Go (TUG)</w:t>
        </w:r>
      </w:hyperlink>
    </w:p>
    <w:p w:rsidR="00294A1A" w:rsidRDefault="004C3E4A">
      <w:pPr>
        <w:pStyle w:val="TM2"/>
        <w:tabs>
          <w:tab w:val="right" w:leader="dot" w:pos="9350"/>
        </w:tabs>
        <w:rPr>
          <w:noProof/>
        </w:rPr>
      </w:pPr>
      <w:hyperlink w:anchor="_Toc512340748" w:history="1">
        <w:r w:rsidR="00294A1A" w:rsidRPr="00F15D00">
          <w:rPr>
            <w:rStyle w:val="Lienhypertexte"/>
            <w:noProof/>
          </w:rPr>
          <w:t>Results I: ABC Scale</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49" w:history="1">
        <w:r w:rsidR="00294A1A" w:rsidRPr="00F15D00">
          <w:rPr>
            <w:rStyle w:val="Lienhypertexte"/>
            <w:noProof/>
          </w:rPr>
          <w:t>Methods: Part II</w:t>
        </w:r>
      </w:hyperlink>
    </w:p>
    <w:p w:rsidR="00294A1A" w:rsidRDefault="004C3E4A">
      <w:pPr>
        <w:pStyle w:val="TM2"/>
        <w:tabs>
          <w:tab w:val="right" w:leader="dot" w:pos="9350"/>
        </w:tabs>
        <w:rPr>
          <w:noProof/>
        </w:rPr>
      </w:pPr>
      <w:hyperlink w:anchor="_Toc512340750" w:history="1">
        <w:r w:rsidR="00294A1A" w:rsidRPr="00F15D00">
          <w:rPr>
            <w:rStyle w:val="Lienhypertexte"/>
            <w:noProof/>
          </w:rPr>
          <w:t>Specification of Central Vision Loss</w:t>
        </w:r>
      </w:hyperlink>
    </w:p>
    <w:p w:rsidR="00294A1A" w:rsidRDefault="004C3E4A">
      <w:pPr>
        <w:pStyle w:val="TM2"/>
        <w:tabs>
          <w:tab w:val="right" w:leader="dot" w:pos="9350"/>
        </w:tabs>
        <w:rPr>
          <w:noProof/>
        </w:rPr>
      </w:pPr>
      <w:hyperlink w:anchor="_Toc512340751" w:history="1">
        <w:r w:rsidR="00294A1A" w:rsidRPr="00F15D00">
          <w:rPr>
            <w:rStyle w:val="Lienhypertexte"/>
            <w:noProof/>
          </w:rPr>
          <w:t>Fixation Stability</w:t>
        </w:r>
      </w:hyperlink>
    </w:p>
    <w:p w:rsidR="00294A1A" w:rsidRDefault="004C3E4A">
      <w:pPr>
        <w:pStyle w:val="TM2"/>
        <w:tabs>
          <w:tab w:val="right" w:leader="dot" w:pos="9350"/>
        </w:tabs>
        <w:rPr>
          <w:noProof/>
        </w:rPr>
      </w:pPr>
      <w:hyperlink w:anchor="_Toc512340752" w:history="1">
        <w:r w:rsidR="00294A1A" w:rsidRPr="00F15D00">
          <w:rPr>
            <w:rStyle w:val="Lienhypertexte"/>
            <w:noProof/>
          </w:rPr>
          <w:t>The CAVE: Virtual Tunnel Paradigm</w:t>
        </w:r>
      </w:hyperlink>
    </w:p>
    <w:p w:rsidR="00294A1A" w:rsidRDefault="004C3E4A">
      <w:pPr>
        <w:pStyle w:val="TM2"/>
        <w:tabs>
          <w:tab w:val="right" w:leader="dot" w:pos="9350"/>
        </w:tabs>
        <w:rPr>
          <w:noProof/>
        </w:rPr>
      </w:pPr>
      <w:hyperlink w:anchor="_Toc512340753" w:history="1">
        <w:r w:rsidR="00294A1A" w:rsidRPr="00F15D00">
          <w:rPr>
            <w:rStyle w:val="Lienhypertexte"/>
            <w:noProof/>
          </w:rPr>
          <w:t>The CAVE in Action</w:t>
        </w:r>
      </w:hyperlink>
    </w:p>
    <w:p w:rsidR="00294A1A" w:rsidRDefault="004C3E4A">
      <w:pPr>
        <w:pStyle w:val="TM2"/>
        <w:tabs>
          <w:tab w:val="right" w:leader="dot" w:pos="9350"/>
        </w:tabs>
        <w:rPr>
          <w:noProof/>
        </w:rPr>
      </w:pPr>
      <w:hyperlink w:anchor="_Toc512340754" w:history="1">
        <w:r w:rsidR="00294A1A" w:rsidRPr="00F15D00">
          <w:rPr>
            <w:rStyle w:val="Lienhypertexte"/>
            <w:noProof/>
          </w:rPr>
          <w:t>Body Sway in the CAVE</w:t>
        </w:r>
      </w:hyperlink>
    </w:p>
    <w:p w:rsidR="00294A1A" w:rsidRDefault="004C3E4A">
      <w:pPr>
        <w:pStyle w:val="TM2"/>
        <w:tabs>
          <w:tab w:val="right" w:leader="dot" w:pos="9350"/>
        </w:tabs>
        <w:rPr>
          <w:noProof/>
        </w:rPr>
      </w:pPr>
      <w:hyperlink w:anchor="_Toc512340755" w:history="1">
        <w:r w:rsidR="00294A1A" w:rsidRPr="00F15D00">
          <w:rPr>
            <w:rStyle w:val="Lienhypertexte"/>
            <w:noProof/>
          </w:rPr>
          <w:t>CAVE Results</w:t>
        </w:r>
      </w:hyperlink>
    </w:p>
    <w:p w:rsidR="00294A1A" w:rsidRDefault="004C3E4A">
      <w:pPr>
        <w:pStyle w:val="TM2"/>
        <w:tabs>
          <w:tab w:val="right" w:leader="dot" w:pos="9350"/>
        </w:tabs>
        <w:rPr>
          <w:noProof/>
        </w:rPr>
      </w:pPr>
      <w:hyperlink w:anchor="_Toc512340756" w:history="1">
        <w:r w:rsidR="00294A1A" w:rsidRPr="00F15D00">
          <w:rPr>
            <w:rStyle w:val="Lienhypertexte"/>
            <w:noProof/>
          </w:rPr>
          <w:t>Central Vision Loss v. Controls</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57" w:history="1">
        <w:r w:rsidR="00294A1A" w:rsidRPr="00F15D00">
          <w:rPr>
            <w:rStyle w:val="Lienhypertexte"/>
            <w:noProof/>
          </w:rPr>
          <w:t>What We Learned</w:t>
        </w:r>
      </w:hyperlink>
    </w:p>
    <w:p w:rsidR="00294A1A" w:rsidRDefault="004C3E4A">
      <w:pPr>
        <w:pStyle w:val="TM1"/>
        <w:tabs>
          <w:tab w:val="right" w:leader="dot" w:pos="9350"/>
        </w:tabs>
        <w:rPr>
          <w:rFonts w:asciiTheme="minorHAnsi" w:eastAsiaTheme="minorEastAsia" w:hAnsiTheme="minorHAnsi" w:cstheme="minorBidi"/>
          <w:noProof/>
          <w:sz w:val="22"/>
          <w:szCs w:val="22"/>
          <w:lang w:val="fr-CA" w:eastAsia="fr-CA"/>
        </w:rPr>
      </w:pPr>
      <w:hyperlink w:anchor="_Toc512340758" w:history="1">
        <w:r w:rsidR="00294A1A" w:rsidRPr="00F15D00">
          <w:rPr>
            <w:rStyle w:val="Lienhypertexte"/>
            <w:noProof/>
          </w:rPr>
          <w:t>What</w:t>
        </w:r>
        <w:r>
          <w:rPr>
            <w:rStyle w:val="Lienhypertexte"/>
            <w:noProof/>
          </w:rPr>
          <w:t>'</w:t>
        </w:r>
        <w:r w:rsidR="00294A1A" w:rsidRPr="00F15D00">
          <w:rPr>
            <w:rStyle w:val="Lienhypertexte"/>
            <w:noProof/>
          </w:rPr>
          <w:t>s Next?</w:t>
        </w:r>
      </w:hyperlink>
    </w:p>
    <w:p w:rsidR="00DC70D0" w:rsidRDefault="004C3E4A" w:rsidP="00294A1A">
      <w:pPr>
        <w:pStyle w:val="TM1"/>
        <w:tabs>
          <w:tab w:val="right" w:leader="dot" w:pos="9350"/>
        </w:tabs>
      </w:pPr>
      <w:hyperlink w:anchor="_Toc512340759" w:history="1">
        <w:r w:rsidR="00294A1A" w:rsidRPr="00F15D00">
          <w:rPr>
            <w:rStyle w:val="Lienhypertexte"/>
            <w:noProof/>
          </w:rPr>
          <w:t>Acknowledgements</w:t>
        </w:r>
      </w:hyperlink>
      <w:r w:rsidR="00294A1A">
        <w:fldChar w:fldCharType="end"/>
      </w:r>
    </w:p>
    <w:p w:rsidR="00875211" w:rsidRPr="00875211" w:rsidRDefault="00875211" w:rsidP="00875211">
      <w:r>
        <w:t>{Slide 1}</w:t>
      </w:r>
    </w:p>
    <w:p w:rsidR="0045692D" w:rsidRPr="00875211" w:rsidRDefault="009C3BA5" w:rsidP="00875211">
      <w:pPr>
        <w:pStyle w:val="Titre"/>
      </w:pPr>
      <w:r w:rsidRPr="00875211">
        <w:t>The Influence of Fixation Stability on Posture and Balance in Central Vision Loss</w:t>
      </w:r>
    </w:p>
    <w:p w:rsidR="0045692D" w:rsidRPr="00875211" w:rsidRDefault="009C3BA5" w:rsidP="00875211">
      <w:r w:rsidRPr="00875211">
        <w:rPr>
          <w:b/>
        </w:rPr>
        <w:t>Caitlin Murphy PhD</w:t>
      </w:r>
      <w:r w:rsidR="00875211">
        <w:rPr>
          <w:b/>
        </w:rPr>
        <w:br/>
      </w:r>
      <w:r w:rsidRPr="00875211">
        <w:t>Jesse Michaels BA</w:t>
      </w:r>
      <w:r w:rsidR="00875211">
        <w:br/>
      </w:r>
      <w:r w:rsidRPr="00875211">
        <w:t>David Nguyen-Tri PhD</w:t>
      </w:r>
      <w:r w:rsidR="00875211">
        <w:br/>
      </w:r>
      <w:r w:rsidRPr="00875211">
        <w:t xml:space="preserve">Jocelyn </w:t>
      </w:r>
      <w:proofErr w:type="spellStart"/>
      <w:r w:rsidRPr="00875211">
        <w:t>Faubert</w:t>
      </w:r>
      <w:proofErr w:type="spellEnd"/>
      <w:r w:rsidRPr="00875211">
        <w:t xml:space="preserve"> PhD</w:t>
      </w:r>
      <w:r w:rsidR="00875211">
        <w:br/>
      </w:r>
      <w:r w:rsidRPr="00875211">
        <w:t>Olga Overbury PhD</w:t>
      </w:r>
    </w:p>
    <w:p w:rsidR="00875211" w:rsidRPr="006A4297" w:rsidRDefault="00875211" w:rsidP="00875211">
      <w:pPr>
        <w:rPr>
          <w:b/>
          <w:lang w:val="fr-CA"/>
        </w:rPr>
      </w:pPr>
      <w:r w:rsidRPr="006A4297">
        <w:rPr>
          <w:b/>
          <w:lang w:val="fr-CA"/>
        </w:rPr>
        <w:t>19</w:t>
      </w:r>
      <w:r w:rsidRPr="006A4297">
        <w:rPr>
          <w:b/>
          <w:vertAlign w:val="superscript"/>
          <w:lang w:val="fr-CA"/>
        </w:rPr>
        <w:t>e</w:t>
      </w:r>
      <w:r w:rsidRPr="006A4297">
        <w:rPr>
          <w:b/>
          <w:lang w:val="fr-CA"/>
        </w:rPr>
        <w:t xml:space="preserve"> Symposium scientifique sur l'incapacité visuelle et la réadaptation</w:t>
      </w:r>
    </w:p>
    <w:p w:rsidR="00875211" w:rsidRPr="006A4297" w:rsidRDefault="00875211" w:rsidP="00875211">
      <w:pPr>
        <w:rPr>
          <w:lang w:val="fr-CA"/>
        </w:rPr>
      </w:pPr>
      <w:r w:rsidRPr="006A4297">
        <w:rPr>
          <w:lang w:val="fr-CA"/>
        </w:rPr>
        <w:lastRenderedPageBreak/>
        <w:t>Symposium organisé par l'Institut Nazareth et Louis-Braille du CISSS de la Montérégie-Centre et par l'École d'optométrie de l'Université de Montréal, Montréal, 13 février 2018.</w:t>
      </w:r>
    </w:p>
    <w:p w:rsidR="00875211" w:rsidRDefault="00875211" w:rsidP="00875211">
      <w:r>
        <w:t>{Slide 2}</w:t>
      </w:r>
    </w:p>
    <w:p w:rsidR="0045692D" w:rsidRPr="00875211" w:rsidRDefault="009C3BA5" w:rsidP="00875211">
      <w:pPr>
        <w:pStyle w:val="Titre1"/>
      </w:pPr>
      <w:bookmarkStart w:id="2" w:name="_Toc512340743"/>
      <w:r w:rsidRPr="00875211">
        <w:t>Introduction</w:t>
      </w:r>
      <w:bookmarkEnd w:id="2"/>
    </w:p>
    <w:p w:rsidR="0045692D" w:rsidRPr="00875211" w:rsidRDefault="009C3BA5" w:rsidP="00875211">
      <w:pPr>
        <w:pStyle w:val="Liste"/>
      </w:pPr>
      <w:r w:rsidRPr="00875211">
        <w:t>Poor balance and posture can lead to falls</w:t>
      </w:r>
    </w:p>
    <w:p w:rsidR="0045692D" w:rsidRPr="00875211" w:rsidRDefault="009C3BA5" w:rsidP="00875211">
      <w:pPr>
        <w:pStyle w:val="Liste"/>
      </w:pPr>
      <w:r w:rsidRPr="00875211">
        <w:t>1/3 of individuals aged 65+ fall each year</w:t>
      </w:r>
    </w:p>
    <w:p w:rsidR="0045692D" w:rsidRPr="00875211" w:rsidRDefault="009C3BA5" w:rsidP="00875211">
      <w:pPr>
        <w:pStyle w:val="Liste"/>
      </w:pPr>
      <w:r w:rsidRPr="00875211">
        <w:t xml:space="preserve">In 2012, </w:t>
      </w:r>
      <w:proofErr w:type="gramStart"/>
      <w:r w:rsidRPr="00875211">
        <w:t>medical costs for falls among older adults cost approximately $30 billion and is</w:t>
      </w:r>
      <w:proofErr w:type="gramEnd"/>
      <w:r w:rsidRPr="00875211">
        <w:t xml:space="preserve"> expected to more than double by 2020.</w:t>
      </w:r>
    </w:p>
    <w:p w:rsidR="00875211" w:rsidRPr="00875211" w:rsidRDefault="00FD4755" w:rsidP="00875211">
      <w:r>
        <w:rPr>
          <w:rFonts w:eastAsiaTheme="minorEastAsia"/>
        </w:rPr>
        <w:t>{Illustration not described}</w:t>
      </w:r>
      <w:r>
        <w:rPr>
          <w:rFonts w:eastAsiaTheme="minorEastAsia"/>
        </w:rPr>
        <w:br/>
        <w:t xml:space="preserve">Legend: </w:t>
      </w:r>
      <w:r w:rsidR="00875211">
        <w:rPr>
          <w:rFonts w:eastAsiaTheme="minorEastAsia"/>
        </w:rPr>
        <w:t>Every 18 seconds an older adult is in the emergency room because of a fall</w:t>
      </w:r>
      <w:r>
        <w:rPr>
          <w:rFonts w:eastAsiaTheme="minorEastAsia"/>
        </w:rPr>
        <w:t>.</w:t>
      </w:r>
      <w:r>
        <w:rPr>
          <w:rFonts w:eastAsiaTheme="minorEastAsia"/>
        </w:rPr>
        <w:br/>
      </w:r>
      <w:r w:rsidR="00875211" w:rsidRPr="00875211">
        <w:rPr>
          <w:rFonts w:eastAsiaTheme="minorEastAsia"/>
        </w:rPr>
        <w:t>(Zhang et al., 2015)</w:t>
      </w:r>
    </w:p>
    <w:p w:rsidR="00FD4755" w:rsidRDefault="00FD4755" w:rsidP="00875211">
      <w:r>
        <w:t>{Slide 3}</w:t>
      </w:r>
    </w:p>
    <w:p w:rsidR="0045692D" w:rsidRPr="00875211" w:rsidRDefault="009C3BA5" w:rsidP="00FD4755">
      <w:pPr>
        <w:pStyle w:val="Titre1"/>
      </w:pPr>
      <w:bookmarkStart w:id="3" w:name="_Toc512340744"/>
      <w:r w:rsidRPr="00875211">
        <w:t>Vision: The Most Overlooked Factor</w:t>
      </w:r>
      <w:bookmarkEnd w:id="3"/>
    </w:p>
    <w:p w:rsidR="0045692D" w:rsidRPr="00875211" w:rsidRDefault="009C3BA5" w:rsidP="00FD4755">
      <w:pPr>
        <w:pStyle w:val="Liste"/>
      </w:pPr>
      <w:r w:rsidRPr="00875211">
        <w:t>Often forgotten when considering effect on balance because changes are progressive and slow</w:t>
      </w:r>
    </w:p>
    <w:p w:rsidR="0045692D" w:rsidRPr="00875211" w:rsidRDefault="009C3BA5" w:rsidP="00FD4755">
      <w:pPr>
        <w:pStyle w:val="Liste"/>
      </w:pPr>
      <w:r w:rsidRPr="00875211">
        <w:t>Research has shown that visual impaired people (VIPs) have trouble with balance and older adults show greater visual sensitivity in postural control compared to younger adults.</w:t>
      </w:r>
    </w:p>
    <w:p w:rsidR="00FD4755" w:rsidRDefault="00FD4755" w:rsidP="00875211">
      <w:r>
        <w:t>{Slide 4}</w:t>
      </w:r>
    </w:p>
    <w:p w:rsidR="0045692D" w:rsidRPr="00875211" w:rsidRDefault="009C3BA5" w:rsidP="00FD4755">
      <w:pPr>
        <w:pStyle w:val="Titre1"/>
      </w:pPr>
      <w:bookmarkStart w:id="4" w:name="_Toc512340745"/>
      <w:r w:rsidRPr="00875211">
        <w:t xml:space="preserve">What </w:t>
      </w:r>
      <w:proofErr w:type="gramStart"/>
      <w:r w:rsidRPr="00875211">
        <w:t>About</w:t>
      </w:r>
      <w:proofErr w:type="gramEnd"/>
      <w:r w:rsidRPr="00875211">
        <w:t xml:space="preserve"> Fixation Stability?</w:t>
      </w:r>
      <w:bookmarkEnd w:id="4"/>
    </w:p>
    <w:p w:rsidR="0045692D" w:rsidRPr="00875211" w:rsidRDefault="009C3BA5" w:rsidP="00FD4755">
      <w:pPr>
        <w:pStyle w:val="Liste"/>
      </w:pPr>
      <w:r w:rsidRPr="00875211">
        <w:t>When attempting to fixate on a target, eyes are not completely static</w:t>
      </w:r>
    </w:p>
    <w:p w:rsidR="0045692D" w:rsidRPr="00875211" w:rsidRDefault="009C3BA5" w:rsidP="00FD4755">
      <w:pPr>
        <w:pStyle w:val="Liste"/>
        <w:numPr>
          <w:ilvl w:val="1"/>
          <w:numId w:val="3"/>
        </w:numPr>
      </w:pPr>
      <w:r w:rsidRPr="00875211">
        <w:t>Tremors</w:t>
      </w:r>
    </w:p>
    <w:p w:rsidR="0045692D" w:rsidRPr="00875211" w:rsidRDefault="009C3BA5" w:rsidP="00FD4755">
      <w:pPr>
        <w:pStyle w:val="Liste"/>
        <w:numPr>
          <w:ilvl w:val="1"/>
          <w:numId w:val="3"/>
        </w:numPr>
      </w:pPr>
      <w:r w:rsidRPr="00875211">
        <w:t>Drift</w:t>
      </w:r>
    </w:p>
    <w:p w:rsidR="0045692D" w:rsidRPr="00875211" w:rsidRDefault="009C3BA5" w:rsidP="00FD4755">
      <w:pPr>
        <w:pStyle w:val="Liste"/>
        <w:numPr>
          <w:ilvl w:val="1"/>
          <w:numId w:val="3"/>
        </w:numPr>
      </w:pPr>
      <w:r w:rsidRPr="00875211">
        <w:lastRenderedPageBreak/>
        <w:t>Saccades</w:t>
      </w:r>
    </w:p>
    <w:p w:rsidR="0045692D" w:rsidRPr="00875211" w:rsidRDefault="009C3BA5" w:rsidP="00FD4755">
      <w:pPr>
        <w:pStyle w:val="Liste"/>
      </w:pPr>
      <w:r w:rsidRPr="00875211">
        <w:t>For those with normal vision, those movements are small in magnitude, keeping the fovea on target</w:t>
      </w:r>
    </w:p>
    <w:p w:rsidR="0045692D" w:rsidRPr="00875211" w:rsidRDefault="009C3BA5" w:rsidP="00FD4755">
      <w:pPr>
        <w:pStyle w:val="Liste"/>
      </w:pPr>
      <w:r w:rsidRPr="00875211">
        <w:t>VIPs with central vision loss often compensate by using their peripheral retina</w:t>
      </w:r>
    </w:p>
    <w:p w:rsidR="0045692D" w:rsidRDefault="009C3BA5" w:rsidP="00FD4755">
      <w:pPr>
        <w:pStyle w:val="Liste"/>
      </w:pPr>
      <w:r w:rsidRPr="00875211">
        <w:t>This can result in non-central, often unstable fixation</w:t>
      </w:r>
    </w:p>
    <w:p w:rsidR="00FD4755" w:rsidRPr="00FD4755" w:rsidRDefault="00FD4755" w:rsidP="00FD4755">
      <w:pPr>
        <w:ind w:left="432"/>
      </w:pPr>
      <w:r w:rsidRPr="00FD4755">
        <w:t>(</w:t>
      </w:r>
      <w:proofErr w:type="spellStart"/>
      <w:r w:rsidRPr="00FD4755">
        <w:t>Crossland</w:t>
      </w:r>
      <w:proofErr w:type="spellEnd"/>
      <w:r w:rsidRPr="00FD4755">
        <w:t xml:space="preserve"> et al., 2009; </w:t>
      </w:r>
      <w:proofErr w:type="spellStart"/>
      <w:r w:rsidRPr="00FD4755">
        <w:t>Macedo</w:t>
      </w:r>
      <w:proofErr w:type="spellEnd"/>
      <w:r w:rsidRPr="00FD4755">
        <w:t xml:space="preserve"> et al., 2011; </w:t>
      </w:r>
      <w:proofErr w:type="spellStart"/>
      <w:r w:rsidRPr="00FD4755">
        <w:t>Seiple</w:t>
      </w:r>
      <w:proofErr w:type="spellEnd"/>
      <w:r w:rsidRPr="00FD4755">
        <w:t xml:space="preserve"> et al., 2005)</w:t>
      </w:r>
    </w:p>
    <w:p w:rsidR="00FD4755" w:rsidRDefault="00FD4755" w:rsidP="00875211">
      <w:r>
        <w:t>{Slide 5}</w:t>
      </w:r>
    </w:p>
    <w:p w:rsidR="0045692D" w:rsidRPr="00875211" w:rsidRDefault="009C3BA5" w:rsidP="00FD4755">
      <w:pPr>
        <w:pStyle w:val="Titre1"/>
      </w:pPr>
      <w:bookmarkStart w:id="5" w:name="_Toc512340746"/>
      <w:r w:rsidRPr="00875211">
        <w:t>Methods: Part I</w:t>
      </w:r>
      <w:bookmarkEnd w:id="5"/>
    </w:p>
    <w:p w:rsidR="0045692D" w:rsidRPr="00875211" w:rsidRDefault="009C3BA5" w:rsidP="00FD4755">
      <w:pPr>
        <w:pStyle w:val="Liste"/>
      </w:pPr>
      <w:r w:rsidRPr="00875211">
        <w:t>Participants (N=44)</w:t>
      </w:r>
    </w:p>
    <w:p w:rsidR="0045692D" w:rsidRPr="00875211" w:rsidRDefault="009C3BA5" w:rsidP="00FD4755">
      <w:pPr>
        <w:pStyle w:val="Liste"/>
        <w:numPr>
          <w:ilvl w:val="1"/>
          <w:numId w:val="3"/>
        </w:numPr>
      </w:pPr>
      <w:r w:rsidRPr="00875211">
        <w:t>Age: 50-89 years</w:t>
      </w:r>
    </w:p>
    <w:p w:rsidR="0045692D" w:rsidRPr="00875211" w:rsidRDefault="009C3BA5" w:rsidP="00FD4755">
      <w:pPr>
        <w:pStyle w:val="Liste"/>
        <w:numPr>
          <w:ilvl w:val="1"/>
          <w:numId w:val="3"/>
        </w:numPr>
      </w:pPr>
      <w:r w:rsidRPr="00875211">
        <w:t>Central vision loss</w:t>
      </w:r>
    </w:p>
    <w:p w:rsidR="0045692D" w:rsidRPr="00875211" w:rsidRDefault="009C3BA5" w:rsidP="00FD4755">
      <w:pPr>
        <w:pStyle w:val="Liste"/>
        <w:numPr>
          <w:ilvl w:val="1"/>
          <w:numId w:val="3"/>
        </w:numPr>
      </w:pPr>
      <w:r w:rsidRPr="00875211">
        <w:t>Visual Acuity 20/200 or better</w:t>
      </w:r>
    </w:p>
    <w:p w:rsidR="0045692D" w:rsidRPr="00875211" w:rsidRDefault="009C3BA5" w:rsidP="00FD4755">
      <w:pPr>
        <w:pStyle w:val="Liste"/>
      </w:pPr>
      <w:r w:rsidRPr="00875211">
        <w:t xml:space="preserve">Divided into two groups </w:t>
      </w:r>
    </w:p>
    <w:p w:rsidR="0045692D" w:rsidRPr="00875211" w:rsidRDefault="009C3BA5" w:rsidP="00FD4755">
      <w:pPr>
        <w:pStyle w:val="Liste"/>
        <w:numPr>
          <w:ilvl w:val="1"/>
          <w:numId w:val="3"/>
        </w:numPr>
      </w:pPr>
      <w:r w:rsidRPr="00875211">
        <w:t>Stable Fixation</w:t>
      </w:r>
    </w:p>
    <w:p w:rsidR="0045692D" w:rsidRPr="00875211" w:rsidRDefault="009C3BA5" w:rsidP="00FD4755">
      <w:pPr>
        <w:pStyle w:val="Liste"/>
        <w:numPr>
          <w:ilvl w:val="1"/>
          <w:numId w:val="3"/>
        </w:numPr>
      </w:pPr>
      <w:r w:rsidRPr="00875211">
        <w:t>Unstable Fixation</w:t>
      </w:r>
    </w:p>
    <w:p w:rsidR="0045692D" w:rsidRPr="00875211" w:rsidRDefault="009C3BA5" w:rsidP="00FD4755">
      <w:pPr>
        <w:pStyle w:val="Liste"/>
      </w:pPr>
      <w:r w:rsidRPr="00875211">
        <w:t>ETDRS Visual Acuity</w:t>
      </w:r>
    </w:p>
    <w:p w:rsidR="0045692D" w:rsidRPr="00875211" w:rsidRDefault="009C3BA5" w:rsidP="00FD4755">
      <w:pPr>
        <w:pStyle w:val="Liste"/>
      </w:pPr>
      <w:proofErr w:type="spellStart"/>
      <w:r w:rsidRPr="00875211">
        <w:t>Mirametrix</w:t>
      </w:r>
      <w:proofErr w:type="spellEnd"/>
      <w:r w:rsidRPr="00875211">
        <w:t xml:space="preserve"> Eye Tracker</w:t>
      </w:r>
    </w:p>
    <w:p w:rsidR="0045692D" w:rsidRPr="00875211" w:rsidRDefault="009C3BA5" w:rsidP="00FD4755">
      <w:pPr>
        <w:pStyle w:val="Liste"/>
      </w:pPr>
      <w:r w:rsidRPr="00875211">
        <w:t>Timed Up-and-Go</w:t>
      </w:r>
    </w:p>
    <w:p w:rsidR="0045692D" w:rsidRDefault="009C3BA5" w:rsidP="00FD4755">
      <w:pPr>
        <w:pStyle w:val="Liste"/>
      </w:pPr>
      <w:r w:rsidRPr="00875211">
        <w:t>Activities-specific Balance Confidence (ABC) Scale</w:t>
      </w:r>
    </w:p>
    <w:p w:rsidR="00887541" w:rsidRPr="00875211" w:rsidRDefault="00887541" w:rsidP="00887541">
      <w:r>
        <w:t>{Slide 6}</w:t>
      </w:r>
    </w:p>
    <w:p w:rsidR="0045692D" w:rsidRPr="00875211" w:rsidRDefault="009C3BA5" w:rsidP="00294A1A">
      <w:pPr>
        <w:pStyle w:val="Titre2"/>
      </w:pPr>
      <w:bookmarkStart w:id="6" w:name="_Toc512340747"/>
      <w:r w:rsidRPr="00875211">
        <w:t>Results I: Timed Up-and-Go (TUG)</w:t>
      </w:r>
      <w:bookmarkEnd w:id="6"/>
    </w:p>
    <w:p w:rsidR="0045692D" w:rsidRPr="00875211" w:rsidRDefault="009C3BA5" w:rsidP="00D63F93">
      <w:pPr>
        <w:pStyle w:val="Liste"/>
      </w:pPr>
      <w:r w:rsidRPr="00875211">
        <w:lastRenderedPageBreak/>
        <w:t>Performance on the TUG was significantly different between groups, with the unstable fixation group having a slower TUG time.</w:t>
      </w:r>
    </w:p>
    <w:p w:rsidR="0045692D" w:rsidRPr="00875211" w:rsidRDefault="009C3BA5" w:rsidP="00D63F93">
      <w:pPr>
        <w:pStyle w:val="Liste"/>
      </w:pPr>
      <w:r w:rsidRPr="00875211">
        <w:t>Clinically, taking longer than 12 seconds to complete the task indicates an increased risk of falls</w:t>
      </w:r>
    </w:p>
    <w:p w:rsidR="0045692D" w:rsidRPr="00875211" w:rsidRDefault="009C3BA5" w:rsidP="00D63F93">
      <w:pPr>
        <w:pStyle w:val="Liste"/>
      </w:pPr>
      <w:r w:rsidRPr="00875211">
        <w:t>The poor-fixation stability group had a mean score of 14.3 seconds</w:t>
      </w:r>
    </w:p>
    <w:p w:rsidR="00D63F93" w:rsidRDefault="00D63F93" w:rsidP="00875211">
      <w:r>
        <w:t>{Illustration not described}</w:t>
      </w:r>
    </w:p>
    <w:p w:rsidR="00D63F93" w:rsidRDefault="00D63F93" w:rsidP="00875211">
      <w:r>
        <w:t>{Slide 7}</w:t>
      </w:r>
    </w:p>
    <w:p w:rsidR="0045692D" w:rsidRPr="00875211" w:rsidRDefault="009C3BA5" w:rsidP="00294A1A">
      <w:pPr>
        <w:pStyle w:val="Titre2"/>
      </w:pPr>
      <w:bookmarkStart w:id="7" w:name="_Toc512340748"/>
      <w:r w:rsidRPr="00875211">
        <w:t>Results I: ABC Scale</w:t>
      </w:r>
      <w:bookmarkEnd w:id="7"/>
    </w:p>
    <w:p w:rsidR="0045692D" w:rsidRPr="00875211" w:rsidRDefault="00D63F93" w:rsidP="00D63F93">
      <w:pPr>
        <w:pStyle w:val="Liste"/>
      </w:pPr>
      <w:r>
        <w:t>"</w:t>
      </w:r>
      <w:r w:rsidR="009C3BA5" w:rsidRPr="00875211">
        <w:t>How confident are you that you will not lose your balance or become unsteady when you…</w:t>
      </w:r>
      <w:r>
        <w:t>"</w:t>
      </w:r>
    </w:p>
    <w:p w:rsidR="0045692D" w:rsidRPr="00875211" w:rsidRDefault="009C3BA5" w:rsidP="00D63F93">
      <w:pPr>
        <w:pStyle w:val="Liste"/>
        <w:numPr>
          <w:ilvl w:val="1"/>
          <w:numId w:val="3"/>
        </w:numPr>
      </w:pPr>
      <w:r w:rsidRPr="00875211">
        <w:t>…</w:t>
      </w:r>
      <w:r w:rsidR="00D63F93">
        <w:t xml:space="preserve"> </w:t>
      </w:r>
      <w:proofErr w:type="gramStart"/>
      <w:r w:rsidRPr="00875211">
        <w:t>walk</w:t>
      </w:r>
      <w:proofErr w:type="gramEnd"/>
      <w:r w:rsidRPr="00875211">
        <w:t xml:space="preserve"> up or down stairs?</w:t>
      </w:r>
    </w:p>
    <w:p w:rsidR="0045692D" w:rsidRPr="00875211" w:rsidRDefault="009C3BA5" w:rsidP="00D63F93">
      <w:pPr>
        <w:pStyle w:val="Liste"/>
        <w:numPr>
          <w:ilvl w:val="1"/>
          <w:numId w:val="3"/>
        </w:numPr>
      </w:pPr>
      <w:r w:rsidRPr="00875211">
        <w:t>…</w:t>
      </w:r>
      <w:r w:rsidR="00D63F93">
        <w:t xml:space="preserve"> </w:t>
      </w:r>
      <w:proofErr w:type="gramStart"/>
      <w:r w:rsidRPr="00875211">
        <w:t>walk</w:t>
      </w:r>
      <w:proofErr w:type="gramEnd"/>
      <w:r w:rsidRPr="00875211">
        <w:t xml:space="preserve"> in a crowded mall where people rapidly walk past you?</w:t>
      </w:r>
    </w:p>
    <w:p w:rsidR="0045692D" w:rsidRPr="00875211" w:rsidRDefault="009C3BA5" w:rsidP="00D63F93">
      <w:pPr>
        <w:pStyle w:val="Liste"/>
        <w:numPr>
          <w:ilvl w:val="1"/>
          <w:numId w:val="3"/>
        </w:numPr>
      </w:pPr>
      <w:r w:rsidRPr="00875211">
        <w:t>…</w:t>
      </w:r>
      <w:r w:rsidR="00D63F93">
        <w:t xml:space="preserve"> </w:t>
      </w:r>
      <w:proofErr w:type="gramStart"/>
      <w:r w:rsidRPr="00875211">
        <w:t>get</w:t>
      </w:r>
      <w:proofErr w:type="gramEnd"/>
      <w:r w:rsidRPr="00875211">
        <w:t xml:space="preserve"> into or out of a car?</w:t>
      </w:r>
    </w:p>
    <w:p w:rsidR="0045692D" w:rsidRPr="00875211" w:rsidRDefault="009C3BA5" w:rsidP="00D63F93">
      <w:pPr>
        <w:pStyle w:val="Liste"/>
      </w:pPr>
      <w:r w:rsidRPr="00875211">
        <w:t>Subjects with poor fixation stability were less confident about their balance compared to their stable-fixation counterparts</w:t>
      </w:r>
    </w:p>
    <w:p w:rsidR="00D63F93" w:rsidRDefault="00D63F93" w:rsidP="00875211">
      <w:r>
        <w:t>{Slide 8}</w:t>
      </w:r>
    </w:p>
    <w:p w:rsidR="0045692D" w:rsidRPr="00875211" w:rsidRDefault="009C3BA5" w:rsidP="00D63F93">
      <w:pPr>
        <w:pStyle w:val="Titre1"/>
      </w:pPr>
      <w:bookmarkStart w:id="8" w:name="_Toc512340749"/>
      <w:r w:rsidRPr="00875211">
        <w:t>Methods: Part II</w:t>
      </w:r>
      <w:bookmarkEnd w:id="8"/>
    </w:p>
    <w:p w:rsidR="0045692D" w:rsidRPr="00875211" w:rsidRDefault="009C3BA5" w:rsidP="00D63F93">
      <w:pPr>
        <w:pStyle w:val="Liste"/>
      </w:pPr>
      <w:r w:rsidRPr="00875211">
        <w:t>Participants (N=10)</w:t>
      </w:r>
    </w:p>
    <w:p w:rsidR="0045692D" w:rsidRPr="00875211" w:rsidRDefault="009C3BA5" w:rsidP="00D63F93">
      <w:pPr>
        <w:pStyle w:val="Liste"/>
        <w:numPr>
          <w:ilvl w:val="1"/>
          <w:numId w:val="3"/>
        </w:numPr>
      </w:pPr>
      <w:r w:rsidRPr="00875211">
        <w:t>Age: 50-89 years</w:t>
      </w:r>
    </w:p>
    <w:p w:rsidR="0045692D" w:rsidRPr="00875211" w:rsidRDefault="009C3BA5" w:rsidP="00D63F93">
      <w:pPr>
        <w:pStyle w:val="Liste"/>
        <w:numPr>
          <w:ilvl w:val="1"/>
          <w:numId w:val="3"/>
        </w:numPr>
      </w:pPr>
      <w:r w:rsidRPr="00875211">
        <w:t>Central vision loss</w:t>
      </w:r>
    </w:p>
    <w:p w:rsidR="0045692D" w:rsidRPr="00875211" w:rsidRDefault="009C3BA5" w:rsidP="00D63F93">
      <w:pPr>
        <w:pStyle w:val="Liste"/>
        <w:numPr>
          <w:ilvl w:val="1"/>
          <w:numId w:val="3"/>
        </w:numPr>
      </w:pPr>
      <w:r w:rsidRPr="00875211">
        <w:t>Visual Acuity 20/200 or better</w:t>
      </w:r>
    </w:p>
    <w:p w:rsidR="0045692D" w:rsidRPr="00875211" w:rsidRDefault="009C3BA5" w:rsidP="00D63F93">
      <w:pPr>
        <w:pStyle w:val="Liste"/>
      </w:pPr>
      <w:r w:rsidRPr="00875211">
        <w:t xml:space="preserve">Age-matched normative data from </w:t>
      </w:r>
      <w:proofErr w:type="spellStart"/>
      <w:r w:rsidRPr="00875211">
        <w:t>Greffou</w:t>
      </w:r>
      <w:proofErr w:type="spellEnd"/>
      <w:r w:rsidRPr="00875211">
        <w:t xml:space="preserve"> et al. 2013</w:t>
      </w:r>
    </w:p>
    <w:p w:rsidR="0045692D" w:rsidRPr="00875211" w:rsidRDefault="009C3BA5" w:rsidP="00D63F93">
      <w:pPr>
        <w:pStyle w:val="Liste"/>
      </w:pPr>
      <w:r w:rsidRPr="00875211">
        <w:lastRenderedPageBreak/>
        <w:t>ETDRS Visual Acuity</w:t>
      </w:r>
    </w:p>
    <w:p w:rsidR="0045692D" w:rsidRPr="00875211" w:rsidRDefault="009C3BA5" w:rsidP="00D63F93">
      <w:pPr>
        <w:pStyle w:val="Liste"/>
      </w:pPr>
      <w:r w:rsidRPr="00875211">
        <w:t xml:space="preserve">Optical Coherence </w:t>
      </w:r>
      <w:proofErr w:type="spellStart"/>
      <w:r w:rsidRPr="00875211">
        <w:t>Tomographer</w:t>
      </w:r>
      <w:proofErr w:type="spellEnd"/>
      <w:r w:rsidRPr="00875211">
        <w:t xml:space="preserve"> Scanning Laser Ophthalmoscope (OCT/SLO)</w:t>
      </w:r>
    </w:p>
    <w:p w:rsidR="0045692D" w:rsidRPr="00875211" w:rsidRDefault="009C3BA5" w:rsidP="00D63F93">
      <w:pPr>
        <w:pStyle w:val="Liste"/>
      </w:pPr>
      <w:r w:rsidRPr="00875211">
        <w:t>The CAVE</w:t>
      </w:r>
    </w:p>
    <w:p w:rsidR="00D63F93" w:rsidRDefault="00D63F93" w:rsidP="00875211">
      <w:r>
        <w:t>{Slide 9}</w:t>
      </w:r>
    </w:p>
    <w:p w:rsidR="0045692D" w:rsidRPr="00875211" w:rsidRDefault="009C3BA5" w:rsidP="00294A1A">
      <w:pPr>
        <w:pStyle w:val="Titre2"/>
      </w:pPr>
      <w:bookmarkStart w:id="9" w:name="_Toc512340750"/>
      <w:r w:rsidRPr="00875211">
        <w:t>Specification of Central Vision Loss</w:t>
      </w:r>
      <w:bookmarkEnd w:id="9"/>
    </w:p>
    <w:p w:rsidR="00D63F93" w:rsidRDefault="00D63F93" w:rsidP="00875211">
      <w:r>
        <w:t>{Illustration not described or reproduced}</w:t>
      </w:r>
    </w:p>
    <w:p w:rsidR="00D63F93" w:rsidRDefault="00D63F93" w:rsidP="00875211">
      <w:r>
        <w:t xml:space="preserve">{Slide </w:t>
      </w:r>
      <w:r w:rsidR="002E3D2F">
        <w:t>10</w:t>
      </w:r>
      <w:r>
        <w:t>}</w:t>
      </w:r>
    </w:p>
    <w:p w:rsidR="0045692D" w:rsidRPr="00875211" w:rsidRDefault="009C3BA5" w:rsidP="00294A1A">
      <w:pPr>
        <w:pStyle w:val="Titre2"/>
      </w:pPr>
      <w:bookmarkStart w:id="10" w:name="_Toc512340751"/>
      <w:r w:rsidRPr="00875211">
        <w:t>Fixation Stability</w:t>
      </w:r>
      <w:bookmarkEnd w:id="10"/>
    </w:p>
    <w:p w:rsidR="00D63F93" w:rsidRPr="00D63F93" w:rsidRDefault="00D63F93" w:rsidP="00D63F93">
      <w:r w:rsidRPr="00D63F93">
        <w:rPr>
          <w:rFonts w:eastAsiaTheme="minorEastAsia"/>
        </w:rPr>
        <w:t xml:space="preserve">BCEA: Bivariate Contour Ellipse </w:t>
      </w:r>
      <w:proofErr w:type="gramStart"/>
      <w:r w:rsidRPr="00D63F93">
        <w:rPr>
          <w:rFonts w:eastAsiaTheme="minorEastAsia"/>
        </w:rPr>
        <w:t>Area</w:t>
      </w:r>
      <w:proofErr w:type="gramEnd"/>
      <w:r>
        <w:rPr>
          <w:rFonts w:eastAsiaTheme="minorEastAsia"/>
        </w:rPr>
        <w:br/>
        <w:t>{Illustrations not described or reproduced}</w:t>
      </w:r>
    </w:p>
    <w:p w:rsidR="00D63F93" w:rsidRDefault="00D63F93" w:rsidP="00875211">
      <w:r>
        <w:t xml:space="preserve">{Slide </w:t>
      </w:r>
      <w:r w:rsidR="002E3D2F">
        <w:t>11</w:t>
      </w:r>
      <w:r>
        <w:t>}</w:t>
      </w:r>
    </w:p>
    <w:p w:rsidR="0045692D" w:rsidRPr="00875211" w:rsidRDefault="009C3BA5" w:rsidP="00294A1A">
      <w:pPr>
        <w:pStyle w:val="Titre2"/>
      </w:pPr>
      <w:bookmarkStart w:id="11" w:name="_Toc512340752"/>
      <w:r w:rsidRPr="00875211">
        <w:t>The CAVE: Virtual Tunnel Paradigm</w:t>
      </w:r>
      <w:bookmarkEnd w:id="11"/>
    </w:p>
    <w:p w:rsidR="003C6D4D" w:rsidRDefault="003C6D4D" w:rsidP="00D63F93">
      <w:r>
        <w:t>{Illustration}</w:t>
      </w:r>
    </w:p>
    <w:p w:rsidR="003C6D4D" w:rsidRDefault="00D63F93" w:rsidP="00D63F93">
      <w:pPr>
        <w:rPr>
          <w:i/>
        </w:rPr>
      </w:pPr>
      <w:r>
        <w:t xml:space="preserve">Tunnel creates illusion of moving through the environment: </w:t>
      </w:r>
      <w:proofErr w:type="spellStart"/>
      <w:r w:rsidRPr="00D63F93">
        <w:rPr>
          <w:i/>
        </w:rPr>
        <w:t>Vection</w:t>
      </w:r>
      <w:r w:rsidR="002E3D2F">
        <w:rPr>
          <w:i/>
        </w:rPr>
        <w:t>.</w:t>
      </w:r>
      <w:proofErr w:type="spellEnd"/>
    </w:p>
    <w:p w:rsidR="003C6D4D" w:rsidRDefault="00D63F93" w:rsidP="00D63F93">
      <w:proofErr w:type="gramStart"/>
      <w:r>
        <w:t>Induces a postural response to the visual stimuli while eliminating many confounding factors.</w:t>
      </w:r>
      <w:proofErr w:type="gramEnd"/>
    </w:p>
    <w:p w:rsidR="003C6D4D" w:rsidRDefault="00D63F93" w:rsidP="00D63F93">
      <w:r>
        <w:t>The visual stimulation will be the virtual tunnel paradigm.</w:t>
      </w:r>
    </w:p>
    <w:p w:rsidR="003C6D4D" w:rsidRDefault="00D63F93" w:rsidP="00D63F93">
      <w:r>
        <w:t>The tunnel has an inner texture of a checkerboard pattern with each square scaled for linear perspective. The tunnel image will move in a front-to-back oscillating motion at four different speed conditions (0, 0.125, 0.25 and 0.5 Hz).</w:t>
      </w:r>
    </w:p>
    <w:p w:rsidR="002E3D2F" w:rsidRDefault="00D63F93" w:rsidP="00D63F93">
      <w:r>
        <w:t>Three trials of each of the fou</w:t>
      </w:r>
      <w:r w:rsidR="002E3D2F">
        <w:t>r conditions will be completed.</w:t>
      </w:r>
    </w:p>
    <w:p w:rsidR="002E3D2F" w:rsidRDefault="002E3D2F" w:rsidP="002E3D2F">
      <w:r>
        <w:t>{/Illustration}</w:t>
      </w:r>
    </w:p>
    <w:p w:rsidR="002E3D2F" w:rsidRPr="002E3D2F" w:rsidRDefault="00752F1B" w:rsidP="002E3D2F">
      <w:r>
        <w:t>{Slide 12</w:t>
      </w:r>
      <w:r w:rsidR="002E3D2F">
        <w:t>}</w:t>
      </w:r>
    </w:p>
    <w:p w:rsidR="0045692D" w:rsidRPr="00875211" w:rsidRDefault="009C3BA5" w:rsidP="00294A1A">
      <w:pPr>
        <w:pStyle w:val="Titre2"/>
      </w:pPr>
      <w:bookmarkStart w:id="12" w:name="_Toc512340753"/>
      <w:r w:rsidRPr="00875211">
        <w:t>The CAVE in Action</w:t>
      </w:r>
      <w:bookmarkEnd w:id="12"/>
    </w:p>
    <w:p w:rsidR="002E3D2F" w:rsidRDefault="002E3D2F" w:rsidP="00875211">
      <w:pPr>
        <w:rPr>
          <w:rFonts w:cs="Arial"/>
          <w:color w:val="222222"/>
          <w:lang w:val="en"/>
        </w:rPr>
      </w:pPr>
      <w:r w:rsidRPr="002E3D2F">
        <w:rPr>
          <w:rFonts w:cs="Arial"/>
          <w:color w:val="222222"/>
          <w:lang w:val="en"/>
        </w:rPr>
        <w:lastRenderedPageBreak/>
        <w:t xml:space="preserve">Visual Psychophysics and Perception </w:t>
      </w:r>
      <w:proofErr w:type="gramStart"/>
      <w:r w:rsidRPr="002E3D2F">
        <w:rPr>
          <w:rFonts w:cs="Arial"/>
          <w:color w:val="222222"/>
          <w:lang w:val="en"/>
        </w:rPr>
        <w:t>Laboratory</w:t>
      </w:r>
      <w:proofErr w:type="gramEnd"/>
      <w:r>
        <w:rPr>
          <w:rFonts w:cs="Arial"/>
          <w:color w:val="222222"/>
          <w:lang w:val="en"/>
        </w:rPr>
        <w:br/>
        <w:t>{Video excerpt not available.}</w:t>
      </w:r>
    </w:p>
    <w:p w:rsidR="002E3D2F" w:rsidRDefault="002E3D2F" w:rsidP="00875211">
      <w:r>
        <w:t>{Slide 13}</w:t>
      </w:r>
    </w:p>
    <w:p w:rsidR="0045692D" w:rsidRDefault="009C3BA5" w:rsidP="00294A1A">
      <w:pPr>
        <w:pStyle w:val="Titre2"/>
      </w:pPr>
      <w:bookmarkStart w:id="13" w:name="_Toc512340754"/>
      <w:r w:rsidRPr="00875211">
        <w:t>Body Sway in the CAVE</w:t>
      </w:r>
      <w:bookmarkEnd w:id="13"/>
    </w:p>
    <w:p w:rsidR="0045692D" w:rsidRPr="00875211" w:rsidRDefault="009C3BA5" w:rsidP="002E3D2F">
      <w:pPr>
        <w:pStyle w:val="Liste"/>
      </w:pPr>
      <w:r w:rsidRPr="00875211">
        <w:t>Anterior-posterior displacement measured in degrees</w:t>
      </w:r>
    </w:p>
    <w:p w:rsidR="0045692D" w:rsidRPr="00875211" w:rsidRDefault="009C3BA5" w:rsidP="002E3D2F">
      <w:pPr>
        <w:pStyle w:val="Liste"/>
      </w:pPr>
      <w:r w:rsidRPr="00875211">
        <w:t>Reflects participant</w:t>
      </w:r>
      <w:r w:rsidR="004C3E4A">
        <w:t>'</w:t>
      </w:r>
      <w:r w:rsidRPr="00875211">
        <w:t>s capacity to react and synchronize with the tunnel frequency</w:t>
      </w:r>
    </w:p>
    <w:p w:rsidR="002E3D2F" w:rsidRDefault="002E3D2F" w:rsidP="00875211">
      <w:r>
        <w:t>{Illustration not described or reproduced}</w:t>
      </w:r>
    </w:p>
    <w:p w:rsidR="002E3D2F" w:rsidRDefault="002E3D2F" w:rsidP="00875211">
      <w:r>
        <w:t>{Slide 14}</w:t>
      </w:r>
    </w:p>
    <w:p w:rsidR="0045692D" w:rsidRPr="00875211" w:rsidRDefault="009C3BA5" w:rsidP="00294A1A">
      <w:pPr>
        <w:pStyle w:val="Titre2"/>
      </w:pPr>
      <w:bookmarkStart w:id="14" w:name="_Toc512340755"/>
      <w:r w:rsidRPr="00875211">
        <w:t>CAVE Results</w:t>
      </w:r>
      <w:bookmarkEnd w:id="14"/>
    </w:p>
    <w:p w:rsidR="00875211" w:rsidRPr="002E3D2F" w:rsidRDefault="00875211" w:rsidP="002E3D2F">
      <w:pPr>
        <w:rPr>
          <w:b/>
        </w:rPr>
      </w:pPr>
      <w:r w:rsidRPr="002E3D2F">
        <w:rPr>
          <w:b/>
        </w:rPr>
        <w:t>Overall</w:t>
      </w:r>
    </w:p>
    <w:p w:rsidR="0045692D" w:rsidRPr="00875211" w:rsidRDefault="009C3BA5" w:rsidP="002E3D2F">
      <w:pPr>
        <w:pStyle w:val="Liste"/>
      </w:pPr>
      <w:r w:rsidRPr="00875211">
        <w:t>No significant correlations with visual or balance measures</w:t>
      </w:r>
    </w:p>
    <w:p w:rsidR="00875211" w:rsidRPr="002E3D2F" w:rsidRDefault="00875211" w:rsidP="002E3D2F">
      <w:pPr>
        <w:rPr>
          <w:b/>
        </w:rPr>
      </w:pPr>
      <w:r w:rsidRPr="002E3D2F">
        <w:rPr>
          <w:b/>
        </w:rPr>
        <w:t>Individuals</w:t>
      </w:r>
    </w:p>
    <w:p w:rsidR="0045692D" w:rsidRPr="00875211" w:rsidRDefault="009C3BA5" w:rsidP="002E3D2F">
      <w:pPr>
        <w:pStyle w:val="Liste"/>
      </w:pPr>
      <w:r w:rsidRPr="00875211">
        <w:t>The participant who was clinically at risk of falling according to the TUG had the greatest body sway under static conditions</w:t>
      </w:r>
    </w:p>
    <w:p w:rsidR="0045692D" w:rsidRPr="00875211" w:rsidRDefault="009C3BA5" w:rsidP="002E3D2F">
      <w:pPr>
        <w:pStyle w:val="Liste"/>
      </w:pPr>
      <w:r w:rsidRPr="00875211">
        <w:t>The participant with the poorest fixation stability showed the least response to the tunnel</w:t>
      </w:r>
    </w:p>
    <w:p w:rsidR="002E3D2F" w:rsidRDefault="002E3D2F" w:rsidP="00875211">
      <w:r>
        <w:t>{Slide 15}</w:t>
      </w:r>
    </w:p>
    <w:p w:rsidR="0045692D" w:rsidRPr="00875211" w:rsidRDefault="009C3BA5" w:rsidP="00294A1A">
      <w:pPr>
        <w:pStyle w:val="Titre2"/>
      </w:pPr>
      <w:bookmarkStart w:id="15" w:name="_Toc512340756"/>
      <w:r w:rsidRPr="00875211">
        <w:t>Central Vision Loss v. Controls</w:t>
      </w:r>
      <w:bookmarkEnd w:id="15"/>
    </w:p>
    <w:p w:rsidR="00D01487" w:rsidRPr="00B27E93" w:rsidRDefault="00D01487" w:rsidP="00D01487">
      <w:r w:rsidRPr="00B27E93">
        <w:t>{Chart}</w:t>
      </w:r>
    </w:p>
    <w:tbl>
      <w:tblPr>
        <w:tblStyle w:val="Grilledutableau"/>
        <w:tblW w:w="0" w:type="auto"/>
        <w:tblLook w:val="04A0" w:firstRow="1" w:lastRow="0" w:firstColumn="1" w:lastColumn="0" w:noHBand="0" w:noVBand="1"/>
      </w:tblPr>
      <w:tblGrid>
        <w:gridCol w:w="2394"/>
        <w:gridCol w:w="3510"/>
        <w:gridCol w:w="3330"/>
      </w:tblGrid>
      <w:tr w:rsidR="00D01487" w:rsidRPr="00B27E93" w:rsidTr="007E4306">
        <w:trPr>
          <w:tblHeader/>
        </w:trPr>
        <w:tc>
          <w:tcPr>
            <w:tcW w:w="2394" w:type="dxa"/>
          </w:tcPr>
          <w:p w:rsidR="00D01487" w:rsidRPr="00B27E93" w:rsidRDefault="00D01487" w:rsidP="008C2CA1">
            <w:pPr>
              <w:jc w:val="center"/>
              <w:rPr>
                <w:b/>
              </w:rPr>
            </w:pPr>
            <w:r w:rsidRPr="00B27E93">
              <w:rPr>
                <w:b/>
              </w:rPr>
              <w:t>Tunnel Frequency</w:t>
            </w:r>
          </w:p>
        </w:tc>
        <w:tc>
          <w:tcPr>
            <w:tcW w:w="3510" w:type="dxa"/>
          </w:tcPr>
          <w:p w:rsidR="00D01487" w:rsidRPr="00B27E93" w:rsidRDefault="00D01487" w:rsidP="008C2CA1">
            <w:pPr>
              <w:jc w:val="center"/>
              <w:rPr>
                <w:b/>
              </w:rPr>
            </w:pPr>
            <w:r w:rsidRPr="00B27E93">
              <w:rPr>
                <w:b/>
              </w:rPr>
              <w:t>Normal</w:t>
            </w:r>
            <w:r w:rsidR="007E4306">
              <w:rPr>
                <w:b/>
              </w:rPr>
              <w:br/>
            </w:r>
            <w:r w:rsidR="007E4306" w:rsidRPr="00B27E93">
              <w:rPr>
                <w:b/>
              </w:rPr>
              <w:t>Body Sway (degrees/s)</w:t>
            </w:r>
          </w:p>
        </w:tc>
        <w:tc>
          <w:tcPr>
            <w:tcW w:w="3330" w:type="dxa"/>
          </w:tcPr>
          <w:p w:rsidR="00D01487" w:rsidRPr="00B27E93" w:rsidRDefault="007E4306" w:rsidP="007E4306">
            <w:pPr>
              <w:jc w:val="center"/>
              <w:rPr>
                <w:b/>
              </w:rPr>
            </w:pPr>
            <w:r w:rsidRPr="00B27E93">
              <w:rPr>
                <w:b/>
              </w:rPr>
              <w:t>AMD</w:t>
            </w:r>
            <w:r>
              <w:rPr>
                <w:b/>
              </w:rPr>
              <w:br/>
            </w:r>
            <w:r w:rsidR="00F7291E" w:rsidRPr="00B27E93">
              <w:rPr>
                <w:b/>
              </w:rPr>
              <w:t>Body Sway (degrees/s)</w:t>
            </w:r>
          </w:p>
        </w:tc>
      </w:tr>
      <w:tr w:rsidR="00D01487" w:rsidRPr="00B27E93" w:rsidTr="007E4306">
        <w:tc>
          <w:tcPr>
            <w:tcW w:w="2394" w:type="dxa"/>
          </w:tcPr>
          <w:p w:rsidR="00D01487" w:rsidRPr="00B27E93" w:rsidRDefault="00D01487" w:rsidP="008C2CA1">
            <w:r>
              <w:lastRenderedPageBreak/>
              <w:t>Static</w:t>
            </w:r>
          </w:p>
        </w:tc>
        <w:tc>
          <w:tcPr>
            <w:tcW w:w="3510" w:type="dxa"/>
          </w:tcPr>
          <w:p w:rsidR="00D01487" w:rsidRPr="00AF2BE0" w:rsidRDefault="00D01487" w:rsidP="008C2CA1">
            <w:r w:rsidRPr="00AF2BE0">
              <w:t>0,54</w:t>
            </w:r>
          </w:p>
        </w:tc>
        <w:tc>
          <w:tcPr>
            <w:tcW w:w="3330" w:type="dxa"/>
          </w:tcPr>
          <w:p w:rsidR="00D01487" w:rsidRPr="008C5B13" w:rsidRDefault="00D01487" w:rsidP="008C2CA1">
            <w:r w:rsidRPr="008C5B13">
              <w:t>0,5798</w:t>
            </w:r>
          </w:p>
        </w:tc>
      </w:tr>
      <w:tr w:rsidR="00D01487" w:rsidRPr="00B27E93" w:rsidTr="007E4306">
        <w:tc>
          <w:tcPr>
            <w:tcW w:w="2394" w:type="dxa"/>
          </w:tcPr>
          <w:p w:rsidR="00D01487" w:rsidRPr="004F0F2F" w:rsidRDefault="00D01487" w:rsidP="008C2CA1">
            <w:r w:rsidRPr="004F0F2F">
              <w:t>0.125Hz</w:t>
            </w:r>
          </w:p>
        </w:tc>
        <w:tc>
          <w:tcPr>
            <w:tcW w:w="3510" w:type="dxa"/>
          </w:tcPr>
          <w:p w:rsidR="00D01487" w:rsidRPr="00AF2BE0" w:rsidRDefault="00D01487" w:rsidP="008C2CA1">
            <w:r w:rsidRPr="00AF2BE0">
              <w:t>0,61</w:t>
            </w:r>
          </w:p>
        </w:tc>
        <w:tc>
          <w:tcPr>
            <w:tcW w:w="3330" w:type="dxa"/>
          </w:tcPr>
          <w:p w:rsidR="00D01487" w:rsidRPr="008C5B13" w:rsidRDefault="00D01487" w:rsidP="008C2CA1">
            <w:r w:rsidRPr="008C5B13">
              <w:t>0,5826</w:t>
            </w:r>
          </w:p>
        </w:tc>
      </w:tr>
      <w:tr w:rsidR="00D01487" w:rsidRPr="00B27E93" w:rsidTr="007E4306">
        <w:tc>
          <w:tcPr>
            <w:tcW w:w="2394" w:type="dxa"/>
          </w:tcPr>
          <w:p w:rsidR="00D01487" w:rsidRPr="004F0F2F" w:rsidRDefault="00D01487" w:rsidP="008C2CA1">
            <w:r w:rsidRPr="004F0F2F">
              <w:t>0.25Hz</w:t>
            </w:r>
          </w:p>
        </w:tc>
        <w:tc>
          <w:tcPr>
            <w:tcW w:w="3510" w:type="dxa"/>
          </w:tcPr>
          <w:p w:rsidR="00D01487" w:rsidRPr="00AF2BE0" w:rsidRDefault="00D01487" w:rsidP="008C2CA1">
            <w:r w:rsidRPr="00AF2BE0">
              <w:t>0,61</w:t>
            </w:r>
          </w:p>
        </w:tc>
        <w:tc>
          <w:tcPr>
            <w:tcW w:w="3330" w:type="dxa"/>
          </w:tcPr>
          <w:p w:rsidR="00D01487" w:rsidRPr="008C5B13" w:rsidRDefault="00D01487" w:rsidP="008C2CA1">
            <w:r w:rsidRPr="008C5B13">
              <w:t>0,58</w:t>
            </w:r>
          </w:p>
        </w:tc>
      </w:tr>
      <w:tr w:rsidR="00D01487" w:rsidRPr="00B27E93" w:rsidTr="007E4306">
        <w:tc>
          <w:tcPr>
            <w:tcW w:w="2394" w:type="dxa"/>
          </w:tcPr>
          <w:p w:rsidR="00D01487" w:rsidRPr="004F0F2F" w:rsidRDefault="00D01487" w:rsidP="008C2CA1">
            <w:r w:rsidRPr="004F0F2F">
              <w:t>0.5Hz</w:t>
            </w:r>
          </w:p>
        </w:tc>
        <w:tc>
          <w:tcPr>
            <w:tcW w:w="3510" w:type="dxa"/>
          </w:tcPr>
          <w:p w:rsidR="00D01487" w:rsidRPr="00AF2BE0" w:rsidRDefault="00D01487" w:rsidP="008C2CA1">
            <w:r w:rsidRPr="00AF2BE0">
              <w:t>0,61</w:t>
            </w:r>
          </w:p>
        </w:tc>
        <w:tc>
          <w:tcPr>
            <w:tcW w:w="3330" w:type="dxa"/>
          </w:tcPr>
          <w:p w:rsidR="00D01487" w:rsidRPr="008C5B13" w:rsidRDefault="00D01487" w:rsidP="008C2CA1">
            <w:r w:rsidRPr="008C5B13">
              <w:t>0,5834</w:t>
            </w:r>
          </w:p>
        </w:tc>
      </w:tr>
    </w:tbl>
    <w:p w:rsidR="00D01487" w:rsidRDefault="00D01487" w:rsidP="00D01487">
      <w:r w:rsidRPr="00B27E93">
        <w:t>{/Chart}</w:t>
      </w:r>
    </w:p>
    <w:p w:rsidR="00D01487" w:rsidRDefault="00D01487" w:rsidP="00D01487">
      <w:r>
        <w:t>{Slide 16}</w:t>
      </w:r>
    </w:p>
    <w:p w:rsidR="00D01487" w:rsidRPr="00875211" w:rsidRDefault="00D01487" w:rsidP="00D01487">
      <w:pPr>
        <w:pStyle w:val="Titre1"/>
      </w:pPr>
      <w:bookmarkStart w:id="16" w:name="_Toc512340757"/>
      <w:r w:rsidRPr="00875211">
        <w:t>What We Learned</w:t>
      </w:r>
      <w:bookmarkEnd w:id="16"/>
    </w:p>
    <w:p w:rsidR="0045692D" w:rsidRPr="00875211" w:rsidRDefault="009C3BA5" w:rsidP="00D01487">
      <w:pPr>
        <w:pStyle w:val="Liste"/>
      </w:pPr>
      <w:r w:rsidRPr="00875211">
        <w:t>Fixation stability is a visual component that affects balance</w:t>
      </w:r>
    </w:p>
    <w:p w:rsidR="0045692D" w:rsidRPr="00875211" w:rsidRDefault="009C3BA5" w:rsidP="00D01487">
      <w:pPr>
        <w:pStyle w:val="Liste"/>
      </w:pPr>
      <w:r w:rsidRPr="00875211">
        <w:t>Poorer fixation stability can lead to less confidence in balance abilities</w:t>
      </w:r>
    </w:p>
    <w:p w:rsidR="0045692D" w:rsidRPr="00875211" w:rsidRDefault="009C3BA5" w:rsidP="00D01487">
      <w:pPr>
        <w:pStyle w:val="Liste"/>
      </w:pPr>
      <w:r w:rsidRPr="00875211">
        <w:t>Fixation stability has a stronger correlation with fall risk and past falls compared to visual acuity</w:t>
      </w:r>
    </w:p>
    <w:p w:rsidR="0045692D" w:rsidRPr="00875211" w:rsidRDefault="009C3BA5" w:rsidP="00D01487">
      <w:pPr>
        <w:pStyle w:val="Liste"/>
      </w:pPr>
      <w:r w:rsidRPr="00875211">
        <w:t>Those with central vision loss have greater baseline body sway than age-matched peers and do no respond to peripheral visual stimuli</w:t>
      </w:r>
    </w:p>
    <w:p w:rsidR="00D01487" w:rsidRDefault="00D01487" w:rsidP="00875211">
      <w:r>
        <w:t>{Slide 17}</w:t>
      </w:r>
    </w:p>
    <w:p w:rsidR="0045692D" w:rsidRPr="00875211" w:rsidRDefault="009C3BA5" w:rsidP="00D01487">
      <w:pPr>
        <w:pStyle w:val="Titre1"/>
      </w:pPr>
      <w:bookmarkStart w:id="17" w:name="_Toc512340758"/>
      <w:r w:rsidRPr="00875211">
        <w:t>What</w:t>
      </w:r>
      <w:r w:rsidR="004C3E4A">
        <w:t>'</w:t>
      </w:r>
      <w:r w:rsidRPr="00875211">
        <w:t>s Next?</w:t>
      </w:r>
      <w:bookmarkEnd w:id="17"/>
    </w:p>
    <w:p w:rsidR="0045692D" w:rsidRPr="00875211" w:rsidRDefault="009C3BA5" w:rsidP="00D01487">
      <w:pPr>
        <w:pStyle w:val="Liste"/>
      </w:pPr>
      <w:r w:rsidRPr="00875211">
        <w:t>Overcome study limitations</w:t>
      </w:r>
      <w:bookmarkStart w:id="18" w:name="_GoBack"/>
      <w:bookmarkEnd w:id="18"/>
    </w:p>
    <w:p w:rsidR="0045692D" w:rsidRPr="00875211" w:rsidRDefault="009C3BA5" w:rsidP="00D01487">
      <w:pPr>
        <w:pStyle w:val="Liste"/>
      </w:pPr>
      <w:r w:rsidRPr="00875211">
        <w:t>Can current fixation stability programs improve balance too?</w:t>
      </w:r>
    </w:p>
    <w:p w:rsidR="00D01487" w:rsidRDefault="00D01487" w:rsidP="00875211">
      <w:r>
        <w:t>{Slide 18}</w:t>
      </w:r>
    </w:p>
    <w:p w:rsidR="0045692D" w:rsidRPr="00875211" w:rsidRDefault="009C3BA5" w:rsidP="00D01487">
      <w:pPr>
        <w:pStyle w:val="Titre1"/>
      </w:pPr>
      <w:bookmarkStart w:id="19" w:name="_Toc512340759"/>
      <w:r w:rsidRPr="00875211">
        <w:lastRenderedPageBreak/>
        <w:t>Acknowledgements</w:t>
      </w:r>
      <w:bookmarkEnd w:id="19"/>
    </w:p>
    <w:p w:rsidR="0045692D" w:rsidRPr="00875211" w:rsidRDefault="009C3BA5" w:rsidP="00D01487">
      <w:pPr>
        <w:pStyle w:val="Liste"/>
      </w:pPr>
      <w:r w:rsidRPr="00875211">
        <w:t>Olga Overbury, PhD</w:t>
      </w:r>
    </w:p>
    <w:p w:rsidR="0045692D" w:rsidRPr="00875211" w:rsidRDefault="009C3BA5" w:rsidP="00D01487">
      <w:pPr>
        <w:pStyle w:val="Liste"/>
      </w:pPr>
      <w:r w:rsidRPr="00875211">
        <w:t xml:space="preserve">Jocelyn </w:t>
      </w:r>
      <w:proofErr w:type="spellStart"/>
      <w:r w:rsidRPr="00875211">
        <w:t>Faubert</w:t>
      </w:r>
      <w:proofErr w:type="spellEnd"/>
      <w:r w:rsidRPr="00875211">
        <w:t>, PhD</w:t>
      </w:r>
    </w:p>
    <w:p w:rsidR="0045692D" w:rsidRPr="00875211" w:rsidRDefault="009C3BA5" w:rsidP="00D01487">
      <w:pPr>
        <w:pStyle w:val="Liste"/>
      </w:pPr>
      <w:r w:rsidRPr="00875211">
        <w:t>Jesse Michaels, BA</w:t>
      </w:r>
    </w:p>
    <w:p w:rsidR="0045692D" w:rsidRPr="00875211" w:rsidRDefault="009C3BA5" w:rsidP="00D01487">
      <w:pPr>
        <w:pStyle w:val="Liste"/>
      </w:pPr>
      <w:r w:rsidRPr="00875211">
        <w:t>David Nguyen-Tri, PhD</w:t>
      </w:r>
    </w:p>
    <w:p w:rsidR="0045692D" w:rsidRPr="00875211" w:rsidRDefault="009C3BA5" w:rsidP="00D01487">
      <w:pPr>
        <w:pStyle w:val="Liste"/>
      </w:pPr>
      <w:r w:rsidRPr="00875211">
        <w:t>Volunteers</w:t>
      </w:r>
    </w:p>
    <w:p w:rsidR="0045692D" w:rsidRPr="00875211" w:rsidRDefault="009C3BA5" w:rsidP="00D01487">
      <w:pPr>
        <w:pStyle w:val="Liste"/>
      </w:pPr>
      <w:r w:rsidRPr="00875211">
        <w:t>Participants</w:t>
      </w:r>
    </w:p>
    <w:p w:rsidR="00D01487" w:rsidRPr="00875211" w:rsidRDefault="00D01487" w:rsidP="00875211">
      <w:r>
        <w:t xml:space="preserve">{Logos: </w:t>
      </w:r>
      <w:proofErr w:type="spellStart"/>
      <w:r>
        <w:t>Hôpital</w:t>
      </w:r>
      <w:proofErr w:type="spellEnd"/>
      <w:r>
        <w:t xml:space="preserve"> </w:t>
      </w:r>
      <w:proofErr w:type="spellStart"/>
      <w:r>
        <w:t>général</w:t>
      </w:r>
      <w:proofErr w:type="spellEnd"/>
      <w:r>
        <w:t xml:space="preserve"> </w:t>
      </w:r>
      <w:proofErr w:type="spellStart"/>
      <w:r>
        <w:t>juif</w:t>
      </w:r>
      <w:proofErr w:type="spellEnd"/>
      <w:r>
        <w:t xml:space="preserve"> – Jewish General Hospital</w:t>
      </w:r>
      <w:proofErr w:type="gramStart"/>
      <w:r>
        <w:t>;</w:t>
      </w:r>
      <w:proofErr w:type="gramEnd"/>
      <w:r>
        <w:br/>
        <w:t xml:space="preserve">Centre </w:t>
      </w:r>
      <w:proofErr w:type="spellStart"/>
      <w:r>
        <w:t>universitaire</w:t>
      </w:r>
      <w:proofErr w:type="spellEnd"/>
      <w:r>
        <w:t xml:space="preserve"> de santé McGill – </w:t>
      </w:r>
      <w:proofErr w:type="spellStart"/>
      <w:r>
        <w:t>McGillUniversity</w:t>
      </w:r>
      <w:proofErr w:type="spellEnd"/>
      <w:r>
        <w:t xml:space="preserve"> Health Centre;</w:t>
      </w:r>
      <w:r>
        <w:br/>
      </w:r>
      <w:proofErr w:type="spellStart"/>
      <w:r>
        <w:t>École</w:t>
      </w:r>
      <w:proofErr w:type="spellEnd"/>
      <w:r>
        <w:t xml:space="preserve"> </w:t>
      </w:r>
      <w:proofErr w:type="spellStart"/>
      <w:r>
        <w:t>d'optométrie</w:t>
      </w:r>
      <w:proofErr w:type="spellEnd"/>
      <w:r>
        <w:t xml:space="preserve"> / </w:t>
      </w:r>
      <w:proofErr w:type="spellStart"/>
      <w:r>
        <w:t>Université</w:t>
      </w:r>
      <w:proofErr w:type="spellEnd"/>
      <w:r>
        <w:t xml:space="preserve"> de Montréal.}</w:t>
      </w:r>
    </w:p>
    <w:sectPr w:rsidR="00D01487" w:rsidRPr="00875211" w:rsidSect="00930F2F">
      <w:footerReference w:type="even"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11" w:rsidRDefault="00875211">
      <w:r>
        <w:separator/>
      </w:r>
    </w:p>
    <w:p w:rsidR="00875211" w:rsidRDefault="00875211"/>
    <w:p w:rsidR="00875211" w:rsidRDefault="00875211"/>
    <w:p w:rsidR="00875211" w:rsidRDefault="00875211"/>
  </w:endnote>
  <w:endnote w:type="continuationSeparator" w:id="0">
    <w:p w:rsidR="00875211" w:rsidRDefault="00875211">
      <w:r>
        <w:continuationSeparator/>
      </w:r>
    </w:p>
    <w:p w:rsidR="00875211" w:rsidRDefault="00875211"/>
    <w:p w:rsidR="00875211" w:rsidRDefault="00875211"/>
    <w:p w:rsidR="00875211" w:rsidRDefault="00875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10" w:rsidRDefault="00F22D10" w:rsidP="00442639">
    <w:pPr>
      <w:framePr w:wrap="around" w:vAnchor="text" w:hAnchor="margin" w:xAlign="right" w:y="1"/>
    </w:pPr>
    <w:r>
      <w:fldChar w:fldCharType="begin"/>
    </w:r>
    <w:r>
      <w:instrText xml:space="preserve">PAGE  </w:instrText>
    </w:r>
    <w:r>
      <w:fldChar w:fldCharType="end"/>
    </w:r>
  </w:p>
  <w:p w:rsidR="00F22D10" w:rsidRDefault="00F22D10" w:rsidP="00442639">
    <w:pPr>
      <w:ind w:right="360"/>
    </w:pPr>
  </w:p>
  <w:p w:rsidR="00F22D10" w:rsidRDefault="00F22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11" w:rsidRDefault="00875211">
      <w:r>
        <w:separator/>
      </w:r>
    </w:p>
    <w:p w:rsidR="00875211" w:rsidRDefault="00875211"/>
    <w:p w:rsidR="00875211" w:rsidRDefault="00875211"/>
  </w:footnote>
  <w:footnote w:type="continuationSeparator" w:id="0">
    <w:p w:rsidR="00875211" w:rsidRDefault="00875211">
      <w:r>
        <w:continuationSeparator/>
      </w:r>
    </w:p>
    <w:p w:rsidR="00875211" w:rsidRDefault="00875211"/>
    <w:p w:rsidR="00875211" w:rsidRDefault="00875211"/>
    <w:p w:rsidR="00875211" w:rsidRDefault="008752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D602431"/>
    <w:multiLevelType w:val="hybridMultilevel"/>
    <w:tmpl w:val="2536CC4C"/>
    <w:lvl w:ilvl="0" w:tplc="353E0B96">
      <w:start w:val="1"/>
      <w:numFmt w:val="bullet"/>
      <w:lvlText w:val=""/>
      <w:lvlJc w:val="left"/>
      <w:pPr>
        <w:tabs>
          <w:tab w:val="num" w:pos="720"/>
        </w:tabs>
        <w:ind w:left="720" w:hanging="360"/>
      </w:pPr>
      <w:rPr>
        <w:rFonts w:ascii="Wingdings" w:hAnsi="Wingdings" w:hint="default"/>
      </w:rPr>
    </w:lvl>
    <w:lvl w:ilvl="1" w:tplc="D04EF36C" w:tentative="1">
      <w:start w:val="1"/>
      <w:numFmt w:val="bullet"/>
      <w:lvlText w:val=""/>
      <w:lvlJc w:val="left"/>
      <w:pPr>
        <w:tabs>
          <w:tab w:val="num" w:pos="1440"/>
        </w:tabs>
        <w:ind w:left="1440" w:hanging="360"/>
      </w:pPr>
      <w:rPr>
        <w:rFonts w:ascii="Wingdings" w:hAnsi="Wingdings" w:hint="default"/>
      </w:rPr>
    </w:lvl>
    <w:lvl w:ilvl="2" w:tplc="1A569804" w:tentative="1">
      <w:start w:val="1"/>
      <w:numFmt w:val="bullet"/>
      <w:lvlText w:val=""/>
      <w:lvlJc w:val="left"/>
      <w:pPr>
        <w:tabs>
          <w:tab w:val="num" w:pos="2160"/>
        </w:tabs>
        <w:ind w:left="2160" w:hanging="360"/>
      </w:pPr>
      <w:rPr>
        <w:rFonts w:ascii="Wingdings" w:hAnsi="Wingdings" w:hint="default"/>
      </w:rPr>
    </w:lvl>
    <w:lvl w:ilvl="3" w:tplc="75EC5368" w:tentative="1">
      <w:start w:val="1"/>
      <w:numFmt w:val="bullet"/>
      <w:lvlText w:val=""/>
      <w:lvlJc w:val="left"/>
      <w:pPr>
        <w:tabs>
          <w:tab w:val="num" w:pos="2880"/>
        </w:tabs>
        <w:ind w:left="2880" w:hanging="360"/>
      </w:pPr>
      <w:rPr>
        <w:rFonts w:ascii="Wingdings" w:hAnsi="Wingdings" w:hint="default"/>
      </w:rPr>
    </w:lvl>
    <w:lvl w:ilvl="4" w:tplc="3B56ADA8" w:tentative="1">
      <w:start w:val="1"/>
      <w:numFmt w:val="bullet"/>
      <w:lvlText w:val=""/>
      <w:lvlJc w:val="left"/>
      <w:pPr>
        <w:tabs>
          <w:tab w:val="num" w:pos="3600"/>
        </w:tabs>
        <w:ind w:left="3600" w:hanging="360"/>
      </w:pPr>
      <w:rPr>
        <w:rFonts w:ascii="Wingdings" w:hAnsi="Wingdings" w:hint="default"/>
      </w:rPr>
    </w:lvl>
    <w:lvl w:ilvl="5" w:tplc="B09271C2" w:tentative="1">
      <w:start w:val="1"/>
      <w:numFmt w:val="bullet"/>
      <w:lvlText w:val=""/>
      <w:lvlJc w:val="left"/>
      <w:pPr>
        <w:tabs>
          <w:tab w:val="num" w:pos="4320"/>
        </w:tabs>
        <w:ind w:left="4320" w:hanging="360"/>
      </w:pPr>
      <w:rPr>
        <w:rFonts w:ascii="Wingdings" w:hAnsi="Wingdings" w:hint="default"/>
      </w:rPr>
    </w:lvl>
    <w:lvl w:ilvl="6" w:tplc="BD8AE2DA" w:tentative="1">
      <w:start w:val="1"/>
      <w:numFmt w:val="bullet"/>
      <w:lvlText w:val=""/>
      <w:lvlJc w:val="left"/>
      <w:pPr>
        <w:tabs>
          <w:tab w:val="num" w:pos="5040"/>
        </w:tabs>
        <w:ind w:left="5040" w:hanging="360"/>
      </w:pPr>
      <w:rPr>
        <w:rFonts w:ascii="Wingdings" w:hAnsi="Wingdings" w:hint="default"/>
      </w:rPr>
    </w:lvl>
    <w:lvl w:ilvl="7" w:tplc="4768E124" w:tentative="1">
      <w:start w:val="1"/>
      <w:numFmt w:val="bullet"/>
      <w:lvlText w:val=""/>
      <w:lvlJc w:val="left"/>
      <w:pPr>
        <w:tabs>
          <w:tab w:val="num" w:pos="5760"/>
        </w:tabs>
        <w:ind w:left="5760" w:hanging="360"/>
      </w:pPr>
      <w:rPr>
        <w:rFonts w:ascii="Wingdings" w:hAnsi="Wingdings" w:hint="default"/>
      </w:rPr>
    </w:lvl>
    <w:lvl w:ilvl="8" w:tplc="B2027A0C" w:tentative="1">
      <w:start w:val="1"/>
      <w:numFmt w:val="bullet"/>
      <w:lvlText w:val=""/>
      <w:lvlJc w:val="left"/>
      <w:pPr>
        <w:tabs>
          <w:tab w:val="num" w:pos="6480"/>
        </w:tabs>
        <w:ind w:left="6480" w:hanging="360"/>
      </w:pPr>
      <w:rPr>
        <w:rFonts w:ascii="Wingdings" w:hAnsi="Wingdings" w:hint="default"/>
      </w:rPr>
    </w:lvl>
  </w:abstractNum>
  <w:abstractNum w:abstractNumId="6">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657BF3"/>
    <w:multiLevelType w:val="hybridMultilevel"/>
    <w:tmpl w:val="C2722064"/>
    <w:lvl w:ilvl="0" w:tplc="087E0904">
      <w:start w:val="1"/>
      <w:numFmt w:val="bullet"/>
      <w:lvlText w:val=""/>
      <w:lvlJc w:val="left"/>
      <w:pPr>
        <w:tabs>
          <w:tab w:val="num" w:pos="720"/>
        </w:tabs>
        <w:ind w:left="720" w:hanging="360"/>
      </w:pPr>
      <w:rPr>
        <w:rFonts w:ascii="Wingdings" w:hAnsi="Wingdings" w:hint="default"/>
      </w:rPr>
    </w:lvl>
    <w:lvl w:ilvl="1" w:tplc="46020A98" w:tentative="1">
      <w:start w:val="1"/>
      <w:numFmt w:val="bullet"/>
      <w:lvlText w:val=""/>
      <w:lvlJc w:val="left"/>
      <w:pPr>
        <w:tabs>
          <w:tab w:val="num" w:pos="1440"/>
        </w:tabs>
        <w:ind w:left="1440" w:hanging="360"/>
      </w:pPr>
      <w:rPr>
        <w:rFonts w:ascii="Wingdings" w:hAnsi="Wingdings" w:hint="default"/>
      </w:rPr>
    </w:lvl>
    <w:lvl w:ilvl="2" w:tplc="BAC4A6DE" w:tentative="1">
      <w:start w:val="1"/>
      <w:numFmt w:val="bullet"/>
      <w:lvlText w:val=""/>
      <w:lvlJc w:val="left"/>
      <w:pPr>
        <w:tabs>
          <w:tab w:val="num" w:pos="2160"/>
        </w:tabs>
        <w:ind w:left="2160" w:hanging="360"/>
      </w:pPr>
      <w:rPr>
        <w:rFonts w:ascii="Wingdings" w:hAnsi="Wingdings" w:hint="default"/>
      </w:rPr>
    </w:lvl>
    <w:lvl w:ilvl="3" w:tplc="1160F9F2" w:tentative="1">
      <w:start w:val="1"/>
      <w:numFmt w:val="bullet"/>
      <w:lvlText w:val=""/>
      <w:lvlJc w:val="left"/>
      <w:pPr>
        <w:tabs>
          <w:tab w:val="num" w:pos="2880"/>
        </w:tabs>
        <w:ind w:left="2880" w:hanging="360"/>
      </w:pPr>
      <w:rPr>
        <w:rFonts w:ascii="Wingdings" w:hAnsi="Wingdings" w:hint="default"/>
      </w:rPr>
    </w:lvl>
    <w:lvl w:ilvl="4" w:tplc="85DA9D9A" w:tentative="1">
      <w:start w:val="1"/>
      <w:numFmt w:val="bullet"/>
      <w:lvlText w:val=""/>
      <w:lvlJc w:val="left"/>
      <w:pPr>
        <w:tabs>
          <w:tab w:val="num" w:pos="3600"/>
        </w:tabs>
        <w:ind w:left="3600" w:hanging="360"/>
      </w:pPr>
      <w:rPr>
        <w:rFonts w:ascii="Wingdings" w:hAnsi="Wingdings" w:hint="default"/>
      </w:rPr>
    </w:lvl>
    <w:lvl w:ilvl="5" w:tplc="C89825A8" w:tentative="1">
      <w:start w:val="1"/>
      <w:numFmt w:val="bullet"/>
      <w:lvlText w:val=""/>
      <w:lvlJc w:val="left"/>
      <w:pPr>
        <w:tabs>
          <w:tab w:val="num" w:pos="4320"/>
        </w:tabs>
        <w:ind w:left="4320" w:hanging="360"/>
      </w:pPr>
      <w:rPr>
        <w:rFonts w:ascii="Wingdings" w:hAnsi="Wingdings" w:hint="default"/>
      </w:rPr>
    </w:lvl>
    <w:lvl w:ilvl="6" w:tplc="E940CF60" w:tentative="1">
      <w:start w:val="1"/>
      <w:numFmt w:val="bullet"/>
      <w:lvlText w:val=""/>
      <w:lvlJc w:val="left"/>
      <w:pPr>
        <w:tabs>
          <w:tab w:val="num" w:pos="5040"/>
        </w:tabs>
        <w:ind w:left="5040" w:hanging="360"/>
      </w:pPr>
      <w:rPr>
        <w:rFonts w:ascii="Wingdings" w:hAnsi="Wingdings" w:hint="default"/>
      </w:rPr>
    </w:lvl>
    <w:lvl w:ilvl="7" w:tplc="5484C470" w:tentative="1">
      <w:start w:val="1"/>
      <w:numFmt w:val="bullet"/>
      <w:lvlText w:val=""/>
      <w:lvlJc w:val="left"/>
      <w:pPr>
        <w:tabs>
          <w:tab w:val="num" w:pos="5760"/>
        </w:tabs>
        <w:ind w:left="5760" w:hanging="360"/>
      </w:pPr>
      <w:rPr>
        <w:rFonts w:ascii="Wingdings" w:hAnsi="Wingdings" w:hint="default"/>
      </w:rPr>
    </w:lvl>
    <w:lvl w:ilvl="8" w:tplc="8AF66CDE" w:tentative="1">
      <w:start w:val="1"/>
      <w:numFmt w:val="bullet"/>
      <w:lvlText w:val=""/>
      <w:lvlJc w:val="left"/>
      <w:pPr>
        <w:tabs>
          <w:tab w:val="num" w:pos="6480"/>
        </w:tabs>
        <w:ind w:left="6480" w:hanging="360"/>
      </w:pPr>
      <w:rPr>
        <w:rFonts w:ascii="Wingdings" w:hAnsi="Wingdings" w:hint="default"/>
      </w:rPr>
    </w:lvl>
  </w:abstractNum>
  <w:abstractNum w:abstractNumId="1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E02D68"/>
    <w:multiLevelType w:val="hybridMultilevel"/>
    <w:tmpl w:val="5DAE348E"/>
    <w:lvl w:ilvl="0" w:tplc="89087FBA">
      <w:start w:val="1"/>
      <w:numFmt w:val="bullet"/>
      <w:lvlText w:val="•"/>
      <w:lvlJc w:val="left"/>
      <w:pPr>
        <w:tabs>
          <w:tab w:val="num" w:pos="720"/>
        </w:tabs>
        <w:ind w:left="720" w:hanging="360"/>
      </w:pPr>
      <w:rPr>
        <w:rFonts w:ascii="Arial" w:hAnsi="Arial" w:hint="default"/>
      </w:rPr>
    </w:lvl>
    <w:lvl w:ilvl="1" w:tplc="91D29A66">
      <w:start w:val="5641"/>
      <w:numFmt w:val="bullet"/>
      <w:lvlText w:val="–"/>
      <w:lvlJc w:val="left"/>
      <w:pPr>
        <w:tabs>
          <w:tab w:val="num" w:pos="1440"/>
        </w:tabs>
        <w:ind w:left="1440" w:hanging="360"/>
      </w:pPr>
      <w:rPr>
        <w:rFonts w:ascii="Arial" w:hAnsi="Arial" w:hint="default"/>
      </w:rPr>
    </w:lvl>
    <w:lvl w:ilvl="2" w:tplc="C686A558" w:tentative="1">
      <w:start w:val="1"/>
      <w:numFmt w:val="bullet"/>
      <w:lvlText w:val="•"/>
      <w:lvlJc w:val="left"/>
      <w:pPr>
        <w:tabs>
          <w:tab w:val="num" w:pos="2160"/>
        </w:tabs>
        <w:ind w:left="2160" w:hanging="360"/>
      </w:pPr>
      <w:rPr>
        <w:rFonts w:ascii="Arial" w:hAnsi="Arial" w:hint="default"/>
      </w:rPr>
    </w:lvl>
    <w:lvl w:ilvl="3" w:tplc="B4A4B03E" w:tentative="1">
      <w:start w:val="1"/>
      <w:numFmt w:val="bullet"/>
      <w:lvlText w:val="•"/>
      <w:lvlJc w:val="left"/>
      <w:pPr>
        <w:tabs>
          <w:tab w:val="num" w:pos="2880"/>
        </w:tabs>
        <w:ind w:left="2880" w:hanging="360"/>
      </w:pPr>
      <w:rPr>
        <w:rFonts w:ascii="Arial" w:hAnsi="Arial" w:hint="default"/>
      </w:rPr>
    </w:lvl>
    <w:lvl w:ilvl="4" w:tplc="CB22633A" w:tentative="1">
      <w:start w:val="1"/>
      <w:numFmt w:val="bullet"/>
      <w:lvlText w:val="•"/>
      <w:lvlJc w:val="left"/>
      <w:pPr>
        <w:tabs>
          <w:tab w:val="num" w:pos="3600"/>
        </w:tabs>
        <w:ind w:left="3600" w:hanging="360"/>
      </w:pPr>
      <w:rPr>
        <w:rFonts w:ascii="Arial" w:hAnsi="Arial" w:hint="default"/>
      </w:rPr>
    </w:lvl>
    <w:lvl w:ilvl="5" w:tplc="06A64DF8" w:tentative="1">
      <w:start w:val="1"/>
      <w:numFmt w:val="bullet"/>
      <w:lvlText w:val="•"/>
      <w:lvlJc w:val="left"/>
      <w:pPr>
        <w:tabs>
          <w:tab w:val="num" w:pos="4320"/>
        </w:tabs>
        <w:ind w:left="4320" w:hanging="360"/>
      </w:pPr>
      <w:rPr>
        <w:rFonts w:ascii="Arial" w:hAnsi="Arial" w:hint="default"/>
      </w:rPr>
    </w:lvl>
    <w:lvl w:ilvl="6" w:tplc="BA4EF9B2" w:tentative="1">
      <w:start w:val="1"/>
      <w:numFmt w:val="bullet"/>
      <w:lvlText w:val="•"/>
      <w:lvlJc w:val="left"/>
      <w:pPr>
        <w:tabs>
          <w:tab w:val="num" w:pos="5040"/>
        </w:tabs>
        <w:ind w:left="5040" w:hanging="360"/>
      </w:pPr>
      <w:rPr>
        <w:rFonts w:ascii="Arial" w:hAnsi="Arial" w:hint="default"/>
      </w:rPr>
    </w:lvl>
    <w:lvl w:ilvl="7" w:tplc="D81E9718" w:tentative="1">
      <w:start w:val="1"/>
      <w:numFmt w:val="bullet"/>
      <w:lvlText w:val="•"/>
      <w:lvlJc w:val="left"/>
      <w:pPr>
        <w:tabs>
          <w:tab w:val="num" w:pos="5760"/>
        </w:tabs>
        <w:ind w:left="5760" w:hanging="360"/>
      </w:pPr>
      <w:rPr>
        <w:rFonts w:ascii="Arial" w:hAnsi="Arial" w:hint="default"/>
      </w:rPr>
    </w:lvl>
    <w:lvl w:ilvl="8" w:tplc="E15E7098" w:tentative="1">
      <w:start w:val="1"/>
      <w:numFmt w:val="bullet"/>
      <w:lvlText w:val="•"/>
      <w:lvlJc w:val="left"/>
      <w:pPr>
        <w:tabs>
          <w:tab w:val="num" w:pos="6480"/>
        </w:tabs>
        <w:ind w:left="6480" w:hanging="360"/>
      </w:pPr>
      <w:rPr>
        <w:rFonts w:ascii="Arial" w:hAnsi="Arial" w:hint="default"/>
      </w:rPr>
    </w:lvl>
  </w:abstractNum>
  <w:abstractNum w:abstractNumId="12">
    <w:nsid w:val="4F7177CA"/>
    <w:multiLevelType w:val="hybridMultilevel"/>
    <w:tmpl w:val="9B847C9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7476526"/>
    <w:multiLevelType w:val="hybridMultilevel"/>
    <w:tmpl w:val="40E053E2"/>
    <w:lvl w:ilvl="0" w:tplc="9D96FFD0">
      <w:start w:val="1"/>
      <w:numFmt w:val="bullet"/>
      <w:lvlText w:val=""/>
      <w:lvlJc w:val="left"/>
      <w:pPr>
        <w:tabs>
          <w:tab w:val="num" w:pos="720"/>
        </w:tabs>
        <w:ind w:left="720" w:hanging="360"/>
      </w:pPr>
      <w:rPr>
        <w:rFonts w:ascii="Wingdings" w:hAnsi="Wingdings" w:hint="default"/>
      </w:rPr>
    </w:lvl>
    <w:lvl w:ilvl="1" w:tplc="9A30CCDC" w:tentative="1">
      <w:start w:val="1"/>
      <w:numFmt w:val="bullet"/>
      <w:lvlText w:val=""/>
      <w:lvlJc w:val="left"/>
      <w:pPr>
        <w:tabs>
          <w:tab w:val="num" w:pos="1440"/>
        </w:tabs>
        <w:ind w:left="1440" w:hanging="360"/>
      </w:pPr>
      <w:rPr>
        <w:rFonts w:ascii="Wingdings" w:hAnsi="Wingdings" w:hint="default"/>
      </w:rPr>
    </w:lvl>
    <w:lvl w:ilvl="2" w:tplc="AF3AD3E0" w:tentative="1">
      <w:start w:val="1"/>
      <w:numFmt w:val="bullet"/>
      <w:lvlText w:val=""/>
      <w:lvlJc w:val="left"/>
      <w:pPr>
        <w:tabs>
          <w:tab w:val="num" w:pos="2160"/>
        </w:tabs>
        <w:ind w:left="2160" w:hanging="360"/>
      </w:pPr>
      <w:rPr>
        <w:rFonts w:ascii="Wingdings" w:hAnsi="Wingdings" w:hint="default"/>
      </w:rPr>
    </w:lvl>
    <w:lvl w:ilvl="3" w:tplc="B58E95CE" w:tentative="1">
      <w:start w:val="1"/>
      <w:numFmt w:val="bullet"/>
      <w:lvlText w:val=""/>
      <w:lvlJc w:val="left"/>
      <w:pPr>
        <w:tabs>
          <w:tab w:val="num" w:pos="2880"/>
        </w:tabs>
        <w:ind w:left="2880" w:hanging="360"/>
      </w:pPr>
      <w:rPr>
        <w:rFonts w:ascii="Wingdings" w:hAnsi="Wingdings" w:hint="default"/>
      </w:rPr>
    </w:lvl>
    <w:lvl w:ilvl="4" w:tplc="8FE6DB5C" w:tentative="1">
      <w:start w:val="1"/>
      <w:numFmt w:val="bullet"/>
      <w:lvlText w:val=""/>
      <w:lvlJc w:val="left"/>
      <w:pPr>
        <w:tabs>
          <w:tab w:val="num" w:pos="3600"/>
        </w:tabs>
        <w:ind w:left="3600" w:hanging="360"/>
      </w:pPr>
      <w:rPr>
        <w:rFonts w:ascii="Wingdings" w:hAnsi="Wingdings" w:hint="default"/>
      </w:rPr>
    </w:lvl>
    <w:lvl w:ilvl="5" w:tplc="1B00444E" w:tentative="1">
      <w:start w:val="1"/>
      <w:numFmt w:val="bullet"/>
      <w:lvlText w:val=""/>
      <w:lvlJc w:val="left"/>
      <w:pPr>
        <w:tabs>
          <w:tab w:val="num" w:pos="4320"/>
        </w:tabs>
        <w:ind w:left="4320" w:hanging="360"/>
      </w:pPr>
      <w:rPr>
        <w:rFonts w:ascii="Wingdings" w:hAnsi="Wingdings" w:hint="default"/>
      </w:rPr>
    </w:lvl>
    <w:lvl w:ilvl="6" w:tplc="F60CD386" w:tentative="1">
      <w:start w:val="1"/>
      <w:numFmt w:val="bullet"/>
      <w:lvlText w:val=""/>
      <w:lvlJc w:val="left"/>
      <w:pPr>
        <w:tabs>
          <w:tab w:val="num" w:pos="5040"/>
        </w:tabs>
        <w:ind w:left="5040" w:hanging="360"/>
      </w:pPr>
      <w:rPr>
        <w:rFonts w:ascii="Wingdings" w:hAnsi="Wingdings" w:hint="default"/>
      </w:rPr>
    </w:lvl>
    <w:lvl w:ilvl="7" w:tplc="352AF352" w:tentative="1">
      <w:start w:val="1"/>
      <w:numFmt w:val="bullet"/>
      <w:lvlText w:val=""/>
      <w:lvlJc w:val="left"/>
      <w:pPr>
        <w:tabs>
          <w:tab w:val="num" w:pos="5760"/>
        </w:tabs>
        <w:ind w:left="5760" w:hanging="360"/>
      </w:pPr>
      <w:rPr>
        <w:rFonts w:ascii="Wingdings" w:hAnsi="Wingdings" w:hint="default"/>
      </w:rPr>
    </w:lvl>
    <w:lvl w:ilvl="8" w:tplc="2AC2BEA2" w:tentative="1">
      <w:start w:val="1"/>
      <w:numFmt w:val="bullet"/>
      <w:lvlText w:val=""/>
      <w:lvlJc w:val="left"/>
      <w:pPr>
        <w:tabs>
          <w:tab w:val="num" w:pos="6480"/>
        </w:tabs>
        <w:ind w:left="6480" w:hanging="360"/>
      </w:pPr>
      <w:rPr>
        <w:rFonts w:ascii="Wingdings" w:hAnsi="Wingdings" w:hint="default"/>
      </w:rPr>
    </w:lvl>
  </w:abstractNum>
  <w:abstractNum w:abstractNumId="15">
    <w:nsid w:val="781B78D3"/>
    <w:multiLevelType w:val="hybridMultilevel"/>
    <w:tmpl w:val="278A5026"/>
    <w:lvl w:ilvl="0" w:tplc="4FACDD1A">
      <w:start w:val="1"/>
      <w:numFmt w:val="bullet"/>
      <w:lvlText w:val=""/>
      <w:lvlJc w:val="left"/>
      <w:pPr>
        <w:tabs>
          <w:tab w:val="num" w:pos="720"/>
        </w:tabs>
        <w:ind w:left="720" w:hanging="360"/>
      </w:pPr>
      <w:rPr>
        <w:rFonts w:ascii="Wingdings" w:hAnsi="Wingdings" w:hint="default"/>
      </w:rPr>
    </w:lvl>
    <w:lvl w:ilvl="1" w:tplc="E1C843BE">
      <w:start w:val="5641"/>
      <w:numFmt w:val="bullet"/>
      <w:lvlText w:val="►"/>
      <w:lvlJc w:val="left"/>
      <w:pPr>
        <w:tabs>
          <w:tab w:val="num" w:pos="1440"/>
        </w:tabs>
        <w:ind w:left="1440" w:hanging="360"/>
      </w:pPr>
      <w:rPr>
        <w:rFonts w:ascii="Arial" w:hAnsi="Arial" w:hint="default"/>
      </w:rPr>
    </w:lvl>
    <w:lvl w:ilvl="2" w:tplc="309ACD18" w:tentative="1">
      <w:start w:val="1"/>
      <w:numFmt w:val="bullet"/>
      <w:lvlText w:val=""/>
      <w:lvlJc w:val="left"/>
      <w:pPr>
        <w:tabs>
          <w:tab w:val="num" w:pos="2160"/>
        </w:tabs>
        <w:ind w:left="2160" w:hanging="360"/>
      </w:pPr>
      <w:rPr>
        <w:rFonts w:ascii="Wingdings" w:hAnsi="Wingdings" w:hint="default"/>
      </w:rPr>
    </w:lvl>
    <w:lvl w:ilvl="3" w:tplc="A3B4D548" w:tentative="1">
      <w:start w:val="1"/>
      <w:numFmt w:val="bullet"/>
      <w:lvlText w:val=""/>
      <w:lvlJc w:val="left"/>
      <w:pPr>
        <w:tabs>
          <w:tab w:val="num" w:pos="2880"/>
        </w:tabs>
        <w:ind w:left="2880" w:hanging="360"/>
      </w:pPr>
      <w:rPr>
        <w:rFonts w:ascii="Wingdings" w:hAnsi="Wingdings" w:hint="default"/>
      </w:rPr>
    </w:lvl>
    <w:lvl w:ilvl="4" w:tplc="E2E02CD8" w:tentative="1">
      <w:start w:val="1"/>
      <w:numFmt w:val="bullet"/>
      <w:lvlText w:val=""/>
      <w:lvlJc w:val="left"/>
      <w:pPr>
        <w:tabs>
          <w:tab w:val="num" w:pos="3600"/>
        </w:tabs>
        <w:ind w:left="3600" w:hanging="360"/>
      </w:pPr>
      <w:rPr>
        <w:rFonts w:ascii="Wingdings" w:hAnsi="Wingdings" w:hint="default"/>
      </w:rPr>
    </w:lvl>
    <w:lvl w:ilvl="5" w:tplc="C4AA3B3E" w:tentative="1">
      <w:start w:val="1"/>
      <w:numFmt w:val="bullet"/>
      <w:lvlText w:val=""/>
      <w:lvlJc w:val="left"/>
      <w:pPr>
        <w:tabs>
          <w:tab w:val="num" w:pos="4320"/>
        </w:tabs>
        <w:ind w:left="4320" w:hanging="360"/>
      </w:pPr>
      <w:rPr>
        <w:rFonts w:ascii="Wingdings" w:hAnsi="Wingdings" w:hint="default"/>
      </w:rPr>
    </w:lvl>
    <w:lvl w:ilvl="6" w:tplc="4C7A3874" w:tentative="1">
      <w:start w:val="1"/>
      <w:numFmt w:val="bullet"/>
      <w:lvlText w:val=""/>
      <w:lvlJc w:val="left"/>
      <w:pPr>
        <w:tabs>
          <w:tab w:val="num" w:pos="5040"/>
        </w:tabs>
        <w:ind w:left="5040" w:hanging="360"/>
      </w:pPr>
      <w:rPr>
        <w:rFonts w:ascii="Wingdings" w:hAnsi="Wingdings" w:hint="default"/>
      </w:rPr>
    </w:lvl>
    <w:lvl w:ilvl="7" w:tplc="2878DFD0" w:tentative="1">
      <w:start w:val="1"/>
      <w:numFmt w:val="bullet"/>
      <w:lvlText w:val=""/>
      <w:lvlJc w:val="left"/>
      <w:pPr>
        <w:tabs>
          <w:tab w:val="num" w:pos="5760"/>
        </w:tabs>
        <w:ind w:left="5760" w:hanging="360"/>
      </w:pPr>
      <w:rPr>
        <w:rFonts w:ascii="Wingdings" w:hAnsi="Wingdings" w:hint="default"/>
      </w:rPr>
    </w:lvl>
    <w:lvl w:ilvl="8" w:tplc="EC38A7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6"/>
  </w:num>
  <w:num w:numId="6">
    <w:abstractNumId w:val="0"/>
    <w:lvlOverride w:ilvl="0">
      <w:startOverride w:val="1"/>
    </w:lvlOverride>
  </w:num>
  <w:num w:numId="7">
    <w:abstractNumId w:val="0"/>
    <w:lvlOverride w:ilvl="0">
      <w:startOverride w:val="1"/>
    </w:lvlOverride>
  </w:num>
  <w:num w:numId="8">
    <w:abstractNumId w:val="8"/>
  </w:num>
  <w:num w:numId="9">
    <w:abstractNumId w:val="3"/>
  </w:num>
  <w:num w:numId="10">
    <w:abstractNumId w:val="1"/>
  </w:num>
  <w:num w:numId="11">
    <w:abstractNumId w:val="0"/>
    <w:lvlOverride w:ilvl="0">
      <w:startOverride w:val="1"/>
    </w:lvlOverride>
  </w:num>
  <w:num w:numId="12">
    <w:abstractNumId w:val="5"/>
  </w:num>
  <w:num w:numId="13">
    <w:abstractNumId w:val="11"/>
  </w:num>
  <w:num w:numId="14">
    <w:abstractNumId w:val="15"/>
  </w:num>
  <w:num w:numId="15">
    <w:abstractNumId w:val="9"/>
  </w:num>
  <w:num w:numId="16">
    <w:abstractNumId w:val="14"/>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11"/>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10CC"/>
    <w:rsid w:val="000D1134"/>
    <w:rsid w:val="000D15ED"/>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A1A"/>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2F"/>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D4D"/>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2D"/>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E4A"/>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2EC0"/>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8D0"/>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2F1B"/>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980"/>
    <w:rsid w:val="007E4306"/>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E1F"/>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64D"/>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54A"/>
    <w:rsid w:val="008743B5"/>
    <w:rsid w:val="00875211"/>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41"/>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3BA5"/>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51FA"/>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841"/>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064A"/>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487"/>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3F93"/>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0D0"/>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848"/>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291E"/>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833"/>
    <w:rsid w:val="00FA486F"/>
    <w:rsid w:val="00FA5A6B"/>
    <w:rsid w:val="00FA5E00"/>
    <w:rsid w:val="00FA6C7E"/>
    <w:rsid w:val="00FA7FB7"/>
    <w:rsid w:val="00FB0059"/>
    <w:rsid w:val="00FB1D18"/>
    <w:rsid w:val="00FB4951"/>
    <w:rsid w:val="00FB5E69"/>
    <w:rsid w:val="00FB6419"/>
    <w:rsid w:val="00FB7ABC"/>
    <w:rsid w:val="00FC02F7"/>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4755"/>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link w:val="Titre1Car"/>
    <w:uiPriority w:val="9"/>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uiPriority w:val="59"/>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NormalWeb">
    <w:name w:val="Normal (Web)"/>
    <w:basedOn w:val="Normal"/>
    <w:uiPriority w:val="99"/>
    <w:unhideWhenUsed/>
    <w:rsid w:val="00875211"/>
    <w:pPr>
      <w:spacing w:before="100" w:beforeAutospacing="1" w:after="100" w:afterAutospacing="1" w:line="240" w:lineRule="auto"/>
    </w:pPr>
    <w:rPr>
      <w:rFonts w:ascii="Times New Roman" w:hAnsi="Times New Roman"/>
      <w:lang w:val="fr-CA" w:eastAsia="fr-CA"/>
    </w:rPr>
  </w:style>
  <w:style w:type="paragraph" w:styleId="Textedebulles">
    <w:name w:val="Balloon Text"/>
    <w:basedOn w:val="Normal"/>
    <w:link w:val="TextedebullesCar"/>
    <w:rsid w:val="002E3D2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2E3D2F"/>
    <w:rPr>
      <w:rFonts w:ascii="Tahoma" w:hAnsi="Tahoma" w:cs="Tahoma"/>
      <w:sz w:val="16"/>
      <w:szCs w:val="16"/>
      <w:lang w:val="en-US" w:eastAsia="fr-FR"/>
    </w:rPr>
  </w:style>
  <w:style w:type="character" w:customStyle="1" w:styleId="Titre1Car">
    <w:name w:val="Titre 1 Car"/>
    <w:basedOn w:val="Policepardfaut"/>
    <w:link w:val="Titre1"/>
    <w:uiPriority w:val="9"/>
    <w:rsid w:val="00D01487"/>
    <w:rPr>
      <w:rFonts w:ascii="Arial" w:hAnsi="Arial" w:cs="Arial"/>
      <w:b/>
      <w:bCs/>
      <w:kern w:val="32"/>
      <w:sz w:val="44"/>
      <w:szCs w:val="32"/>
      <w:lang w:val="en-US" w:eastAsia="fr-FR"/>
    </w:rPr>
  </w:style>
  <w:style w:type="paragraph" w:styleId="TM1">
    <w:name w:val="toc 1"/>
    <w:basedOn w:val="Normal"/>
    <w:next w:val="Normal"/>
    <w:autoRedefine/>
    <w:uiPriority w:val="39"/>
    <w:rsid w:val="00294A1A"/>
    <w:pPr>
      <w:spacing w:after="100"/>
    </w:pPr>
  </w:style>
  <w:style w:type="paragraph" w:styleId="TM2">
    <w:name w:val="toc 2"/>
    <w:basedOn w:val="Normal"/>
    <w:next w:val="Normal"/>
    <w:autoRedefine/>
    <w:uiPriority w:val="39"/>
    <w:rsid w:val="00294A1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link w:val="Titre1Car"/>
    <w:uiPriority w:val="9"/>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uiPriority w:val="59"/>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NormalWeb">
    <w:name w:val="Normal (Web)"/>
    <w:basedOn w:val="Normal"/>
    <w:uiPriority w:val="99"/>
    <w:unhideWhenUsed/>
    <w:rsid w:val="00875211"/>
    <w:pPr>
      <w:spacing w:before="100" w:beforeAutospacing="1" w:after="100" w:afterAutospacing="1" w:line="240" w:lineRule="auto"/>
    </w:pPr>
    <w:rPr>
      <w:rFonts w:ascii="Times New Roman" w:hAnsi="Times New Roman"/>
      <w:lang w:val="fr-CA" w:eastAsia="fr-CA"/>
    </w:rPr>
  </w:style>
  <w:style w:type="paragraph" w:styleId="Textedebulles">
    <w:name w:val="Balloon Text"/>
    <w:basedOn w:val="Normal"/>
    <w:link w:val="TextedebullesCar"/>
    <w:rsid w:val="002E3D2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rsid w:val="002E3D2F"/>
    <w:rPr>
      <w:rFonts w:ascii="Tahoma" w:hAnsi="Tahoma" w:cs="Tahoma"/>
      <w:sz w:val="16"/>
      <w:szCs w:val="16"/>
      <w:lang w:val="en-US" w:eastAsia="fr-FR"/>
    </w:rPr>
  </w:style>
  <w:style w:type="character" w:customStyle="1" w:styleId="Titre1Car">
    <w:name w:val="Titre 1 Car"/>
    <w:basedOn w:val="Policepardfaut"/>
    <w:link w:val="Titre1"/>
    <w:uiPriority w:val="9"/>
    <w:rsid w:val="00D01487"/>
    <w:rPr>
      <w:rFonts w:ascii="Arial" w:hAnsi="Arial" w:cs="Arial"/>
      <w:b/>
      <w:bCs/>
      <w:kern w:val="32"/>
      <w:sz w:val="44"/>
      <w:szCs w:val="32"/>
      <w:lang w:val="en-US" w:eastAsia="fr-FR"/>
    </w:rPr>
  </w:style>
  <w:style w:type="paragraph" w:styleId="TM1">
    <w:name w:val="toc 1"/>
    <w:basedOn w:val="Normal"/>
    <w:next w:val="Normal"/>
    <w:autoRedefine/>
    <w:uiPriority w:val="39"/>
    <w:rsid w:val="00294A1A"/>
    <w:pPr>
      <w:spacing w:after="100"/>
    </w:pPr>
  </w:style>
  <w:style w:type="paragraph" w:styleId="TM2">
    <w:name w:val="toc 2"/>
    <w:basedOn w:val="Normal"/>
    <w:next w:val="Normal"/>
    <w:autoRedefine/>
    <w:uiPriority w:val="39"/>
    <w:rsid w:val="00294A1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9703">
      <w:bodyDiv w:val="1"/>
      <w:marLeft w:val="0"/>
      <w:marRight w:val="0"/>
      <w:marTop w:val="0"/>
      <w:marBottom w:val="0"/>
      <w:divBdr>
        <w:top w:val="none" w:sz="0" w:space="0" w:color="auto"/>
        <w:left w:val="none" w:sz="0" w:space="0" w:color="auto"/>
        <w:bottom w:val="none" w:sz="0" w:space="0" w:color="auto"/>
        <w:right w:val="none" w:sz="0" w:space="0" w:color="auto"/>
      </w:divBdr>
      <w:divsChild>
        <w:div w:id="683942515">
          <w:marLeft w:val="547"/>
          <w:marRight w:val="0"/>
          <w:marTop w:val="240"/>
          <w:marBottom w:val="0"/>
          <w:divBdr>
            <w:top w:val="none" w:sz="0" w:space="0" w:color="auto"/>
            <w:left w:val="none" w:sz="0" w:space="0" w:color="auto"/>
            <w:bottom w:val="none" w:sz="0" w:space="0" w:color="auto"/>
            <w:right w:val="none" w:sz="0" w:space="0" w:color="auto"/>
          </w:divBdr>
        </w:div>
        <w:div w:id="1476607067">
          <w:marLeft w:val="547"/>
          <w:marRight w:val="0"/>
          <w:marTop w:val="240"/>
          <w:marBottom w:val="0"/>
          <w:divBdr>
            <w:top w:val="none" w:sz="0" w:space="0" w:color="auto"/>
            <w:left w:val="none" w:sz="0" w:space="0" w:color="auto"/>
            <w:bottom w:val="none" w:sz="0" w:space="0" w:color="auto"/>
            <w:right w:val="none" w:sz="0" w:space="0" w:color="auto"/>
          </w:divBdr>
        </w:div>
        <w:div w:id="1800997814">
          <w:marLeft w:val="547"/>
          <w:marRight w:val="0"/>
          <w:marTop w:val="240"/>
          <w:marBottom w:val="0"/>
          <w:divBdr>
            <w:top w:val="none" w:sz="0" w:space="0" w:color="auto"/>
            <w:left w:val="none" w:sz="0" w:space="0" w:color="auto"/>
            <w:bottom w:val="none" w:sz="0" w:space="0" w:color="auto"/>
            <w:right w:val="none" w:sz="0" w:space="0" w:color="auto"/>
          </w:divBdr>
        </w:div>
        <w:div w:id="512885796">
          <w:marLeft w:val="547"/>
          <w:marRight w:val="0"/>
          <w:marTop w:val="240"/>
          <w:marBottom w:val="0"/>
          <w:divBdr>
            <w:top w:val="none" w:sz="0" w:space="0" w:color="auto"/>
            <w:left w:val="none" w:sz="0" w:space="0" w:color="auto"/>
            <w:bottom w:val="none" w:sz="0" w:space="0" w:color="auto"/>
            <w:right w:val="none" w:sz="0" w:space="0" w:color="auto"/>
          </w:divBdr>
        </w:div>
        <w:div w:id="2044743843">
          <w:marLeft w:val="547"/>
          <w:marRight w:val="0"/>
          <w:marTop w:val="240"/>
          <w:marBottom w:val="0"/>
          <w:divBdr>
            <w:top w:val="none" w:sz="0" w:space="0" w:color="auto"/>
            <w:left w:val="none" w:sz="0" w:space="0" w:color="auto"/>
            <w:bottom w:val="none" w:sz="0" w:space="0" w:color="auto"/>
            <w:right w:val="none" w:sz="0" w:space="0" w:color="auto"/>
          </w:divBdr>
        </w:div>
        <w:div w:id="990670833">
          <w:marLeft w:val="547"/>
          <w:marRight w:val="0"/>
          <w:marTop w:val="240"/>
          <w:marBottom w:val="0"/>
          <w:divBdr>
            <w:top w:val="none" w:sz="0" w:space="0" w:color="auto"/>
            <w:left w:val="none" w:sz="0" w:space="0" w:color="auto"/>
            <w:bottom w:val="none" w:sz="0" w:space="0" w:color="auto"/>
            <w:right w:val="none" w:sz="0" w:space="0" w:color="auto"/>
          </w:divBdr>
        </w:div>
        <w:div w:id="1656762480">
          <w:marLeft w:val="547"/>
          <w:marRight w:val="0"/>
          <w:marTop w:val="240"/>
          <w:marBottom w:val="0"/>
          <w:divBdr>
            <w:top w:val="none" w:sz="0" w:space="0" w:color="auto"/>
            <w:left w:val="none" w:sz="0" w:space="0" w:color="auto"/>
            <w:bottom w:val="none" w:sz="0" w:space="0" w:color="auto"/>
            <w:right w:val="none" w:sz="0" w:space="0" w:color="auto"/>
          </w:divBdr>
        </w:div>
        <w:div w:id="286468156">
          <w:marLeft w:val="547"/>
          <w:marRight w:val="0"/>
          <w:marTop w:val="240"/>
          <w:marBottom w:val="0"/>
          <w:divBdr>
            <w:top w:val="none" w:sz="0" w:space="0" w:color="auto"/>
            <w:left w:val="none" w:sz="0" w:space="0" w:color="auto"/>
            <w:bottom w:val="none" w:sz="0" w:space="0" w:color="auto"/>
            <w:right w:val="none" w:sz="0" w:space="0" w:color="auto"/>
          </w:divBdr>
        </w:div>
        <w:div w:id="12418508">
          <w:marLeft w:val="547"/>
          <w:marRight w:val="0"/>
          <w:marTop w:val="240"/>
          <w:marBottom w:val="0"/>
          <w:divBdr>
            <w:top w:val="none" w:sz="0" w:space="0" w:color="auto"/>
            <w:left w:val="none" w:sz="0" w:space="0" w:color="auto"/>
            <w:bottom w:val="none" w:sz="0" w:space="0" w:color="auto"/>
            <w:right w:val="none" w:sz="0" w:space="0" w:color="auto"/>
          </w:divBdr>
        </w:div>
        <w:div w:id="684131777">
          <w:marLeft w:val="547"/>
          <w:marRight w:val="0"/>
          <w:marTop w:val="240"/>
          <w:marBottom w:val="0"/>
          <w:divBdr>
            <w:top w:val="none" w:sz="0" w:space="0" w:color="auto"/>
            <w:left w:val="none" w:sz="0" w:space="0" w:color="auto"/>
            <w:bottom w:val="none" w:sz="0" w:space="0" w:color="auto"/>
            <w:right w:val="none" w:sz="0" w:space="0" w:color="auto"/>
          </w:divBdr>
        </w:div>
        <w:div w:id="1971738851">
          <w:marLeft w:val="547"/>
          <w:marRight w:val="0"/>
          <w:marTop w:val="240"/>
          <w:marBottom w:val="0"/>
          <w:divBdr>
            <w:top w:val="none" w:sz="0" w:space="0" w:color="auto"/>
            <w:left w:val="none" w:sz="0" w:space="0" w:color="auto"/>
            <w:bottom w:val="none" w:sz="0" w:space="0" w:color="auto"/>
            <w:right w:val="none" w:sz="0" w:space="0" w:color="auto"/>
          </w:divBdr>
        </w:div>
        <w:div w:id="1438403398">
          <w:marLeft w:val="547"/>
          <w:marRight w:val="0"/>
          <w:marTop w:val="240"/>
          <w:marBottom w:val="0"/>
          <w:divBdr>
            <w:top w:val="none" w:sz="0" w:space="0" w:color="auto"/>
            <w:left w:val="none" w:sz="0" w:space="0" w:color="auto"/>
            <w:bottom w:val="none" w:sz="0" w:space="0" w:color="auto"/>
            <w:right w:val="none" w:sz="0" w:space="0" w:color="auto"/>
          </w:divBdr>
        </w:div>
        <w:div w:id="1704594599">
          <w:marLeft w:val="547"/>
          <w:marRight w:val="0"/>
          <w:marTop w:val="240"/>
          <w:marBottom w:val="0"/>
          <w:divBdr>
            <w:top w:val="none" w:sz="0" w:space="0" w:color="auto"/>
            <w:left w:val="none" w:sz="0" w:space="0" w:color="auto"/>
            <w:bottom w:val="none" w:sz="0" w:space="0" w:color="auto"/>
            <w:right w:val="none" w:sz="0" w:space="0" w:color="auto"/>
          </w:divBdr>
        </w:div>
        <w:div w:id="188682598">
          <w:marLeft w:val="547"/>
          <w:marRight w:val="0"/>
          <w:marTop w:val="240"/>
          <w:marBottom w:val="0"/>
          <w:divBdr>
            <w:top w:val="none" w:sz="0" w:space="0" w:color="auto"/>
            <w:left w:val="none" w:sz="0" w:space="0" w:color="auto"/>
            <w:bottom w:val="none" w:sz="0" w:space="0" w:color="auto"/>
            <w:right w:val="none" w:sz="0" w:space="0" w:color="auto"/>
          </w:divBdr>
        </w:div>
        <w:div w:id="85731538">
          <w:marLeft w:val="547"/>
          <w:marRight w:val="0"/>
          <w:marTop w:val="240"/>
          <w:marBottom w:val="0"/>
          <w:divBdr>
            <w:top w:val="none" w:sz="0" w:space="0" w:color="auto"/>
            <w:left w:val="none" w:sz="0" w:space="0" w:color="auto"/>
            <w:bottom w:val="none" w:sz="0" w:space="0" w:color="auto"/>
            <w:right w:val="none" w:sz="0" w:space="0" w:color="auto"/>
          </w:divBdr>
        </w:div>
        <w:div w:id="494296620">
          <w:marLeft w:val="1267"/>
          <w:marRight w:val="0"/>
          <w:marTop w:val="240"/>
          <w:marBottom w:val="0"/>
          <w:divBdr>
            <w:top w:val="none" w:sz="0" w:space="0" w:color="auto"/>
            <w:left w:val="none" w:sz="0" w:space="0" w:color="auto"/>
            <w:bottom w:val="none" w:sz="0" w:space="0" w:color="auto"/>
            <w:right w:val="none" w:sz="0" w:space="0" w:color="auto"/>
          </w:divBdr>
        </w:div>
        <w:div w:id="1290821364">
          <w:marLeft w:val="1267"/>
          <w:marRight w:val="0"/>
          <w:marTop w:val="240"/>
          <w:marBottom w:val="0"/>
          <w:divBdr>
            <w:top w:val="none" w:sz="0" w:space="0" w:color="auto"/>
            <w:left w:val="none" w:sz="0" w:space="0" w:color="auto"/>
            <w:bottom w:val="none" w:sz="0" w:space="0" w:color="auto"/>
            <w:right w:val="none" w:sz="0" w:space="0" w:color="auto"/>
          </w:divBdr>
        </w:div>
        <w:div w:id="1101338284">
          <w:marLeft w:val="1267"/>
          <w:marRight w:val="0"/>
          <w:marTop w:val="240"/>
          <w:marBottom w:val="0"/>
          <w:divBdr>
            <w:top w:val="none" w:sz="0" w:space="0" w:color="auto"/>
            <w:left w:val="none" w:sz="0" w:space="0" w:color="auto"/>
            <w:bottom w:val="none" w:sz="0" w:space="0" w:color="auto"/>
            <w:right w:val="none" w:sz="0" w:space="0" w:color="auto"/>
          </w:divBdr>
        </w:div>
        <w:div w:id="805589680">
          <w:marLeft w:val="547"/>
          <w:marRight w:val="0"/>
          <w:marTop w:val="240"/>
          <w:marBottom w:val="0"/>
          <w:divBdr>
            <w:top w:val="none" w:sz="0" w:space="0" w:color="auto"/>
            <w:left w:val="none" w:sz="0" w:space="0" w:color="auto"/>
            <w:bottom w:val="none" w:sz="0" w:space="0" w:color="auto"/>
            <w:right w:val="none" w:sz="0" w:space="0" w:color="auto"/>
          </w:divBdr>
        </w:div>
        <w:div w:id="1780686042">
          <w:marLeft w:val="547"/>
          <w:marRight w:val="0"/>
          <w:marTop w:val="240"/>
          <w:marBottom w:val="0"/>
          <w:divBdr>
            <w:top w:val="none" w:sz="0" w:space="0" w:color="auto"/>
            <w:left w:val="none" w:sz="0" w:space="0" w:color="auto"/>
            <w:bottom w:val="none" w:sz="0" w:space="0" w:color="auto"/>
            <w:right w:val="none" w:sz="0" w:space="0" w:color="auto"/>
          </w:divBdr>
        </w:div>
        <w:div w:id="1371111127">
          <w:marLeft w:val="547"/>
          <w:marRight w:val="0"/>
          <w:marTop w:val="240"/>
          <w:marBottom w:val="0"/>
          <w:divBdr>
            <w:top w:val="none" w:sz="0" w:space="0" w:color="auto"/>
            <w:left w:val="none" w:sz="0" w:space="0" w:color="auto"/>
            <w:bottom w:val="none" w:sz="0" w:space="0" w:color="auto"/>
            <w:right w:val="none" w:sz="0" w:space="0" w:color="auto"/>
          </w:divBdr>
        </w:div>
        <w:div w:id="2006205730">
          <w:marLeft w:val="547"/>
          <w:marRight w:val="0"/>
          <w:marTop w:val="240"/>
          <w:marBottom w:val="0"/>
          <w:divBdr>
            <w:top w:val="none" w:sz="0" w:space="0" w:color="auto"/>
            <w:left w:val="none" w:sz="0" w:space="0" w:color="auto"/>
            <w:bottom w:val="none" w:sz="0" w:space="0" w:color="auto"/>
            <w:right w:val="none" w:sz="0" w:space="0" w:color="auto"/>
          </w:divBdr>
        </w:div>
        <w:div w:id="1013260793">
          <w:marLeft w:val="547"/>
          <w:marRight w:val="0"/>
          <w:marTop w:val="240"/>
          <w:marBottom w:val="0"/>
          <w:divBdr>
            <w:top w:val="none" w:sz="0" w:space="0" w:color="auto"/>
            <w:left w:val="none" w:sz="0" w:space="0" w:color="auto"/>
            <w:bottom w:val="none" w:sz="0" w:space="0" w:color="auto"/>
            <w:right w:val="none" w:sz="0" w:space="0" w:color="auto"/>
          </w:divBdr>
        </w:div>
        <w:div w:id="1400279">
          <w:marLeft w:val="1267"/>
          <w:marRight w:val="0"/>
          <w:marTop w:val="240"/>
          <w:marBottom w:val="0"/>
          <w:divBdr>
            <w:top w:val="none" w:sz="0" w:space="0" w:color="auto"/>
            <w:left w:val="none" w:sz="0" w:space="0" w:color="auto"/>
            <w:bottom w:val="none" w:sz="0" w:space="0" w:color="auto"/>
            <w:right w:val="none" w:sz="0" w:space="0" w:color="auto"/>
          </w:divBdr>
        </w:div>
        <w:div w:id="1586383128">
          <w:marLeft w:val="1267"/>
          <w:marRight w:val="0"/>
          <w:marTop w:val="240"/>
          <w:marBottom w:val="0"/>
          <w:divBdr>
            <w:top w:val="none" w:sz="0" w:space="0" w:color="auto"/>
            <w:left w:val="none" w:sz="0" w:space="0" w:color="auto"/>
            <w:bottom w:val="none" w:sz="0" w:space="0" w:color="auto"/>
            <w:right w:val="none" w:sz="0" w:space="0" w:color="auto"/>
          </w:divBdr>
        </w:div>
        <w:div w:id="213851286">
          <w:marLeft w:val="1267"/>
          <w:marRight w:val="0"/>
          <w:marTop w:val="240"/>
          <w:marBottom w:val="0"/>
          <w:divBdr>
            <w:top w:val="none" w:sz="0" w:space="0" w:color="auto"/>
            <w:left w:val="none" w:sz="0" w:space="0" w:color="auto"/>
            <w:bottom w:val="none" w:sz="0" w:space="0" w:color="auto"/>
            <w:right w:val="none" w:sz="0" w:space="0" w:color="auto"/>
          </w:divBdr>
        </w:div>
        <w:div w:id="437912191">
          <w:marLeft w:val="547"/>
          <w:marRight w:val="0"/>
          <w:marTop w:val="240"/>
          <w:marBottom w:val="0"/>
          <w:divBdr>
            <w:top w:val="none" w:sz="0" w:space="0" w:color="auto"/>
            <w:left w:val="none" w:sz="0" w:space="0" w:color="auto"/>
            <w:bottom w:val="none" w:sz="0" w:space="0" w:color="auto"/>
            <w:right w:val="none" w:sz="0" w:space="0" w:color="auto"/>
          </w:divBdr>
        </w:div>
        <w:div w:id="1814446144">
          <w:marLeft w:val="1267"/>
          <w:marRight w:val="0"/>
          <w:marTop w:val="240"/>
          <w:marBottom w:val="0"/>
          <w:divBdr>
            <w:top w:val="none" w:sz="0" w:space="0" w:color="auto"/>
            <w:left w:val="none" w:sz="0" w:space="0" w:color="auto"/>
            <w:bottom w:val="none" w:sz="0" w:space="0" w:color="auto"/>
            <w:right w:val="none" w:sz="0" w:space="0" w:color="auto"/>
          </w:divBdr>
        </w:div>
        <w:div w:id="1747147287">
          <w:marLeft w:val="1267"/>
          <w:marRight w:val="0"/>
          <w:marTop w:val="240"/>
          <w:marBottom w:val="0"/>
          <w:divBdr>
            <w:top w:val="none" w:sz="0" w:space="0" w:color="auto"/>
            <w:left w:val="none" w:sz="0" w:space="0" w:color="auto"/>
            <w:bottom w:val="none" w:sz="0" w:space="0" w:color="auto"/>
            <w:right w:val="none" w:sz="0" w:space="0" w:color="auto"/>
          </w:divBdr>
        </w:div>
        <w:div w:id="1180701421">
          <w:marLeft w:val="547"/>
          <w:marRight w:val="0"/>
          <w:marTop w:val="240"/>
          <w:marBottom w:val="0"/>
          <w:divBdr>
            <w:top w:val="none" w:sz="0" w:space="0" w:color="auto"/>
            <w:left w:val="none" w:sz="0" w:space="0" w:color="auto"/>
            <w:bottom w:val="none" w:sz="0" w:space="0" w:color="auto"/>
            <w:right w:val="none" w:sz="0" w:space="0" w:color="auto"/>
          </w:divBdr>
        </w:div>
        <w:div w:id="1249535767">
          <w:marLeft w:val="547"/>
          <w:marRight w:val="0"/>
          <w:marTop w:val="240"/>
          <w:marBottom w:val="0"/>
          <w:divBdr>
            <w:top w:val="none" w:sz="0" w:space="0" w:color="auto"/>
            <w:left w:val="none" w:sz="0" w:space="0" w:color="auto"/>
            <w:bottom w:val="none" w:sz="0" w:space="0" w:color="auto"/>
            <w:right w:val="none" w:sz="0" w:space="0" w:color="auto"/>
          </w:divBdr>
        </w:div>
        <w:div w:id="974064396">
          <w:marLeft w:val="547"/>
          <w:marRight w:val="0"/>
          <w:marTop w:val="240"/>
          <w:marBottom w:val="0"/>
          <w:divBdr>
            <w:top w:val="none" w:sz="0" w:space="0" w:color="auto"/>
            <w:left w:val="none" w:sz="0" w:space="0" w:color="auto"/>
            <w:bottom w:val="none" w:sz="0" w:space="0" w:color="auto"/>
            <w:right w:val="none" w:sz="0" w:space="0" w:color="auto"/>
          </w:divBdr>
        </w:div>
        <w:div w:id="1916238395">
          <w:marLeft w:val="547"/>
          <w:marRight w:val="0"/>
          <w:marTop w:val="240"/>
          <w:marBottom w:val="0"/>
          <w:divBdr>
            <w:top w:val="none" w:sz="0" w:space="0" w:color="auto"/>
            <w:left w:val="none" w:sz="0" w:space="0" w:color="auto"/>
            <w:bottom w:val="none" w:sz="0" w:space="0" w:color="auto"/>
            <w:right w:val="none" w:sz="0" w:space="0" w:color="auto"/>
          </w:divBdr>
        </w:div>
        <w:div w:id="1181502883">
          <w:marLeft w:val="547"/>
          <w:marRight w:val="0"/>
          <w:marTop w:val="240"/>
          <w:marBottom w:val="0"/>
          <w:divBdr>
            <w:top w:val="none" w:sz="0" w:space="0" w:color="auto"/>
            <w:left w:val="none" w:sz="0" w:space="0" w:color="auto"/>
            <w:bottom w:val="none" w:sz="0" w:space="0" w:color="auto"/>
            <w:right w:val="none" w:sz="0" w:space="0" w:color="auto"/>
          </w:divBdr>
        </w:div>
        <w:div w:id="1485245418">
          <w:marLeft w:val="547"/>
          <w:marRight w:val="0"/>
          <w:marTop w:val="240"/>
          <w:marBottom w:val="0"/>
          <w:divBdr>
            <w:top w:val="none" w:sz="0" w:space="0" w:color="auto"/>
            <w:left w:val="none" w:sz="0" w:space="0" w:color="auto"/>
            <w:bottom w:val="none" w:sz="0" w:space="0" w:color="auto"/>
            <w:right w:val="none" w:sz="0" w:space="0" w:color="auto"/>
          </w:divBdr>
        </w:div>
        <w:div w:id="1414661357">
          <w:marLeft w:val="547"/>
          <w:marRight w:val="0"/>
          <w:marTop w:val="240"/>
          <w:marBottom w:val="0"/>
          <w:divBdr>
            <w:top w:val="none" w:sz="0" w:space="0" w:color="auto"/>
            <w:left w:val="none" w:sz="0" w:space="0" w:color="auto"/>
            <w:bottom w:val="none" w:sz="0" w:space="0" w:color="auto"/>
            <w:right w:val="none" w:sz="0" w:space="0" w:color="auto"/>
          </w:divBdr>
        </w:div>
        <w:div w:id="1367220149">
          <w:marLeft w:val="547"/>
          <w:marRight w:val="0"/>
          <w:marTop w:val="240"/>
          <w:marBottom w:val="0"/>
          <w:divBdr>
            <w:top w:val="none" w:sz="0" w:space="0" w:color="auto"/>
            <w:left w:val="none" w:sz="0" w:space="0" w:color="auto"/>
            <w:bottom w:val="none" w:sz="0" w:space="0" w:color="auto"/>
            <w:right w:val="none" w:sz="0" w:space="0" w:color="auto"/>
          </w:divBdr>
        </w:div>
        <w:div w:id="34742346">
          <w:marLeft w:val="547"/>
          <w:marRight w:val="0"/>
          <w:marTop w:val="240"/>
          <w:marBottom w:val="0"/>
          <w:divBdr>
            <w:top w:val="none" w:sz="0" w:space="0" w:color="auto"/>
            <w:left w:val="none" w:sz="0" w:space="0" w:color="auto"/>
            <w:bottom w:val="none" w:sz="0" w:space="0" w:color="auto"/>
            <w:right w:val="none" w:sz="0" w:space="0" w:color="auto"/>
          </w:divBdr>
        </w:div>
        <w:div w:id="1055812157">
          <w:marLeft w:val="547"/>
          <w:marRight w:val="0"/>
          <w:marTop w:val="240"/>
          <w:marBottom w:val="0"/>
          <w:divBdr>
            <w:top w:val="none" w:sz="0" w:space="0" w:color="auto"/>
            <w:left w:val="none" w:sz="0" w:space="0" w:color="auto"/>
            <w:bottom w:val="none" w:sz="0" w:space="0" w:color="auto"/>
            <w:right w:val="none" w:sz="0" w:space="0" w:color="auto"/>
          </w:divBdr>
        </w:div>
        <w:div w:id="180093767">
          <w:marLeft w:val="1267"/>
          <w:marRight w:val="0"/>
          <w:marTop w:val="240"/>
          <w:marBottom w:val="0"/>
          <w:divBdr>
            <w:top w:val="none" w:sz="0" w:space="0" w:color="auto"/>
            <w:left w:val="none" w:sz="0" w:space="0" w:color="auto"/>
            <w:bottom w:val="none" w:sz="0" w:space="0" w:color="auto"/>
            <w:right w:val="none" w:sz="0" w:space="0" w:color="auto"/>
          </w:divBdr>
        </w:div>
        <w:div w:id="1006515231">
          <w:marLeft w:val="1267"/>
          <w:marRight w:val="0"/>
          <w:marTop w:val="240"/>
          <w:marBottom w:val="0"/>
          <w:divBdr>
            <w:top w:val="none" w:sz="0" w:space="0" w:color="auto"/>
            <w:left w:val="none" w:sz="0" w:space="0" w:color="auto"/>
            <w:bottom w:val="none" w:sz="0" w:space="0" w:color="auto"/>
            <w:right w:val="none" w:sz="0" w:space="0" w:color="auto"/>
          </w:divBdr>
        </w:div>
        <w:div w:id="1760175162">
          <w:marLeft w:val="1267"/>
          <w:marRight w:val="0"/>
          <w:marTop w:val="240"/>
          <w:marBottom w:val="0"/>
          <w:divBdr>
            <w:top w:val="none" w:sz="0" w:space="0" w:color="auto"/>
            <w:left w:val="none" w:sz="0" w:space="0" w:color="auto"/>
            <w:bottom w:val="none" w:sz="0" w:space="0" w:color="auto"/>
            <w:right w:val="none" w:sz="0" w:space="0" w:color="auto"/>
          </w:divBdr>
        </w:div>
        <w:div w:id="1514418435">
          <w:marLeft w:val="547"/>
          <w:marRight w:val="0"/>
          <w:marTop w:val="240"/>
          <w:marBottom w:val="0"/>
          <w:divBdr>
            <w:top w:val="none" w:sz="0" w:space="0" w:color="auto"/>
            <w:left w:val="none" w:sz="0" w:space="0" w:color="auto"/>
            <w:bottom w:val="none" w:sz="0" w:space="0" w:color="auto"/>
            <w:right w:val="none" w:sz="0" w:space="0" w:color="auto"/>
          </w:divBdr>
        </w:div>
        <w:div w:id="1913464742">
          <w:marLeft w:val="547"/>
          <w:marRight w:val="0"/>
          <w:marTop w:val="240"/>
          <w:marBottom w:val="0"/>
          <w:divBdr>
            <w:top w:val="none" w:sz="0" w:space="0" w:color="auto"/>
            <w:left w:val="none" w:sz="0" w:space="0" w:color="auto"/>
            <w:bottom w:val="none" w:sz="0" w:space="0" w:color="auto"/>
            <w:right w:val="none" w:sz="0" w:space="0" w:color="auto"/>
          </w:divBdr>
        </w:div>
        <w:div w:id="1846943172">
          <w:marLeft w:val="547"/>
          <w:marRight w:val="0"/>
          <w:marTop w:val="240"/>
          <w:marBottom w:val="0"/>
          <w:divBdr>
            <w:top w:val="none" w:sz="0" w:space="0" w:color="auto"/>
            <w:left w:val="none" w:sz="0" w:space="0" w:color="auto"/>
            <w:bottom w:val="none" w:sz="0" w:space="0" w:color="auto"/>
            <w:right w:val="none" w:sz="0" w:space="0" w:color="auto"/>
          </w:divBdr>
        </w:div>
        <w:div w:id="197351900">
          <w:marLeft w:val="1267"/>
          <w:marRight w:val="0"/>
          <w:marTop w:val="240"/>
          <w:marBottom w:val="0"/>
          <w:divBdr>
            <w:top w:val="none" w:sz="0" w:space="0" w:color="auto"/>
            <w:left w:val="none" w:sz="0" w:space="0" w:color="auto"/>
            <w:bottom w:val="none" w:sz="0" w:space="0" w:color="auto"/>
            <w:right w:val="none" w:sz="0" w:space="0" w:color="auto"/>
          </w:divBdr>
        </w:div>
        <w:div w:id="765274959">
          <w:marLeft w:val="1267"/>
          <w:marRight w:val="0"/>
          <w:marTop w:val="240"/>
          <w:marBottom w:val="0"/>
          <w:divBdr>
            <w:top w:val="none" w:sz="0" w:space="0" w:color="auto"/>
            <w:left w:val="none" w:sz="0" w:space="0" w:color="auto"/>
            <w:bottom w:val="none" w:sz="0" w:space="0" w:color="auto"/>
            <w:right w:val="none" w:sz="0" w:space="0" w:color="auto"/>
          </w:divBdr>
        </w:div>
        <w:div w:id="2093306502">
          <w:marLeft w:val="1267"/>
          <w:marRight w:val="0"/>
          <w:marTop w:val="240"/>
          <w:marBottom w:val="0"/>
          <w:divBdr>
            <w:top w:val="none" w:sz="0" w:space="0" w:color="auto"/>
            <w:left w:val="none" w:sz="0" w:space="0" w:color="auto"/>
            <w:bottom w:val="none" w:sz="0" w:space="0" w:color="auto"/>
            <w:right w:val="none" w:sz="0" w:space="0" w:color="auto"/>
          </w:divBdr>
        </w:div>
        <w:div w:id="1488980321">
          <w:marLeft w:val="547"/>
          <w:marRight w:val="0"/>
          <w:marTop w:val="240"/>
          <w:marBottom w:val="0"/>
          <w:divBdr>
            <w:top w:val="none" w:sz="0" w:space="0" w:color="auto"/>
            <w:left w:val="none" w:sz="0" w:space="0" w:color="auto"/>
            <w:bottom w:val="none" w:sz="0" w:space="0" w:color="auto"/>
            <w:right w:val="none" w:sz="0" w:space="0" w:color="auto"/>
          </w:divBdr>
        </w:div>
        <w:div w:id="500891966">
          <w:marLeft w:val="547"/>
          <w:marRight w:val="0"/>
          <w:marTop w:val="240"/>
          <w:marBottom w:val="0"/>
          <w:divBdr>
            <w:top w:val="none" w:sz="0" w:space="0" w:color="auto"/>
            <w:left w:val="none" w:sz="0" w:space="0" w:color="auto"/>
            <w:bottom w:val="none" w:sz="0" w:space="0" w:color="auto"/>
            <w:right w:val="none" w:sz="0" w:space="0" w:color="auto"/>
          </w:divBdr>
        </w:div>
        <w:div w:id="1835224661">
          <w:marLeft w:val="547"/>
          <w:marRight w:val="0"/>
          <w:marTop w:val="240"/>
          <w:marBottom w:val="0"/>
          <w:divBdr>
            <w:top w:val="none" w:sz="0" w:space="0" w:color="auto"/>
            <w:left w:val="none" w:sz="0" w:space="0" w:color="auto"/>
            <w:bottom w:val="none" w:sz="0" w:space="0" w:color="auto"/>
            <w:right w:val="none" w:sz="0" w:space="0" w:color="auto"/>
          </w:divBdr>
        </w:div>
        <w:div w:id="1097478351">
          <w:marLeft w:val="547"/>
          <w:marRight w:val="0"/>
          <w:marTop w:val="240"/>
          <w:marBottom w:val="0"/>
          <w:divBdr>
            <w:top w:val="none" w:sz="0" w:space="0" w:color="auto"/>
            <w:left w:val="none" w:sz="0" w:space="0" w:color="auto"/>
            <w:bottom w:val="none" w:sz="0" w:space="0" w:color="auto"/>
            <w:right w:val="none" w:sz="0" w:space="0" w:color="auto"/>
          </w:divBdr>
        </w:div>
        <w:div w:id="818035186">
          <w:marLeft w:val="547"/>
          <w:marRight w:val="0"/>
          <w:marTop w:val="240"/>
          <w:marBottom w:val="0"/>
          <w:divBdr>
            <w:top w:val="none" w:sz="0" w:space="0" w:color="auto"/>
            <w:left w:val="none" w:sz="0" w:space="0" w:color="auto"/>
            <w:bottom w:val="none" w:sz="0" w:space="0" w:color="auto"/>
            <w:right w:val="none" w:sz="0" w:space="0" w:color="auto"/>
          </w:divBdr>
        </w:div>
        <w:div w:id="1390229239">
          <w:marLeft w:val="547"/>
          <w:marRight w:val="0"/>
          <w:marTop w:val="240"/>
          <w:marBottom w:val="0"/>
          <w:divBdr>
            <w:top w:val="none" w:sz="0" w:space="0" w:color="auto"/>
            <w:left w:val="none" w:sz="0" w:space="0" w:color="auto"/>
            <w:bottom w:val="none" w:sz="0" w:space="0" w:color="auto"/>
            <w:right w:val="none" w:sz="0" w:space="0" w:color="auto"/>
          </w:divBdr>
        </w:div>
        <w:div w:id="293173261">
          <w:marLeft w:val="547"/>
          <w:marRight w:val="0"/>
          <w:marTop w:val="240"/>
          <w:marBottom w:val="0"/>
          <w:divBdr>
            <w:top w:val="none" w:sz="0" w:space="0" w:color="auto"/>
            <w:left w:val="none" w:sz="0" w:space="0" w:color="auto"/>
            <w:bottom w:val="none" w:sz="0" w:space="0" w:color="auto"/>
            <w:right w:val="none" w:sz="0" w:space="0" w:color="auto"/>
          </w:divBdr>
        </w:div>
        <w:div w:id="130876056">
          <w:marLeft w:val="547"/>
          <w:marRight w:val="0"/>
          <w:marTop w:val="240"/>
          <w:marBottom w:val="0"/>
          <w:divBdr>
            <w:top w:val="none" w:sz="0" w:space="0" w:color="auto"/>
            <w:left w:val="none" w:sz="0" w:space="0" w:color="auto"/>
            <w:bottom w:val="none" w:sz="0" w:space="0" w:color="auto"/>
            <w:right w:val="none" w:sz="0" w:space="0" w:color="auto"/>
          </w:divBdr>
        </w:div>
        <w:div w:id="220752188">
          <w:marLeft w:val="547"/>
          <w:marRight w:val="0"/>
          <w:marTop w:val="240"/>
          <w:marBottom w:val="0"/>
          <w:divBdr>
            <w:top w:val="none" w:sz="0" w:space="0" w:color="auto"/>
            <w:left w:val="none" w:sz="0" w:space="0" w:color="auto"/>
            <w:bottom w:val="none" w:sz="0" w:space="0" w:color="auto"/>
            <w:right w:val="none" w:sz="0" w:space="0" w:color="auto"/>
          </w:divBdr>
        </w:div>
        <w:div w:id="1740057755">
          <w:marLeft w:val="547"/>
          <w:marRight w:val="0"/>
          <w:marTop w:val="240"/>
          <w:marBottom w:val="0"/>
          <w:divBdr>
            <w:top w:val="none" w:sz="0" w:space="0" w:color="auto"/>
            <w:left w:val="none" w:sz="0" w:space="0" w:color="auto"/>
            <w:bottom w:val="none" w:sz="0" w:space="0" w:color="auto"/>
            <w:right w:val="none" w:sz="0" w:space="0" w:color="auto"/>
          </w:divBdr>
        </w:div>
        <w:div w:id="580331202">
          <w:marLeft w:val="547"/>
          <w:marRight w:val="0"/>
          <w:marTop w:val="240"/>
          <w:marBottom w:val="0"/>
          <w:divBdr>
            <w:top w:val="none" w:sz="0" w:space="0" w:color="auto"/>
            <w:left w:val="none" w:sz="0" w:space="0" w:color="auto"/>
            <w:bottom w:val="none" w:sz="0" w:space="0" w:color="auto"/>
            <w:right w:val="none" w:sz="0" w:space="0" w:color="auto"/>
          </w:divBdr>
        </w:div>
        <w:div w:id="1024357837">
          <w:marLeft w:val="547"/>
          <w:marRight w:val="0"/>
          <w:marTop w:val="240"/>
          <w:marBottom w:val="0"/>
          <w:divBdr>
            <w:top w:val="none" w:sz="0" w:space="0" w:color="auto"/>
            <w:left w:val="none" w:sz="0" w:space="0" w:color="auto"/>
            <w:bottom w:val="none" w:sz="0" w:space="0" w:color="auto"/>
            <w:right w:val="none" w:sz="0" w:space="0" w:color="auto"/>
          </w:divBdr>
        </w:div>
        <w:div w:id="1969895975">
          <w:marLeft w:val="547"/>
          <w:marRight w:val="0"/>
          <w:marTop w:val="240"/>
          <w:marBottom w:val="0"/>
          <w:divBdr>
            <w:top w:val="none" w:sz="0" w:space="0" w:color="auto"/>
            <w:left w:val="none" w:sz="0" w:space="0" w:color="auto"/>
            <w:bottom w:val="none" w:sz="0" w:space="0" w:color="auto"/>
            <w:right w:val="none" w:sz="0" w:space="0" w:color="auto"/>
          </w:divBdr>
        </w:div>
        <w:div w:id="2000185769">
          <w:marLeft w:val="547"/>
          <w:marRight w:val="0"/>
          <w:marTop w:val="240"/>
          <w:marBottom w:val="0"/>
          <w:divBdr>
            <w:top w:val="none" w:sz="0" w:space="0" w:color="auto"/>
            <w:left w:val="none" w:sz="0" w:space="0" w:color="auto"/>
            <w:bottom w:val="none" w:sz="0" w:space="0" w:color="auto"/>
            <w:right w:val="none" w:sz="0" w:space="0" w:color="auto"/>
          </w:divBdr>
        </w:div>
        <w:div w:id="1107196454">
          <w:marLeft w:val="547"/>
          <w:marRight w:val="0"/>
          <w:marTop w:val="240"/>
          <w:marBottom w:val="0"/>
          <w:divBdr>
            <w:top w:val="none" w:sz="0" w:space="0" w:color="auto"/>
            <w:left w:val="none" w:sz="0" w:space="0" w:color="auto"/>
            <w:bottom w:val="none" w:sz="0" w:space="0" w:color="auto"/>
            <w:right w:val="none" w:sz="0" w:space="0" w:color="auto"/>
          </w:divBdr>
        </w:div>
        <w:div w:id="107554003">
          <w:marLeft w:val="547"/>
          <w:marRight w:val="0"/>
          <w:marTop w:val="240"/>
          <w:marBottom w:val="0"/>
          <w:divBdr>
            <w:top w:val="none" w:sz="0" w:space="0" w:color="auto"/>
            <w:left w:val="none" w:sz="0" w:space="0" w:color="auto"/>
            <w:bottom w:val="none" w:sz="0" w:space="0" w:color="auto"/>
            <w:right w:val="none" w:sz="0" w:space="0" w:color="auto"/>
          </w:divBdr>
        </w:div>
        <w:div w:id="1481387158">
          <w:marLeft w:val="547"/>
          <w:marRight w:val="0"/>
          <w:marTop w:val="240"/>
          <w:marBottom w:val="0"/>
          <w:divBdr>
            <w:top w:val="none" w:sz="0" w:space="0" w:color="auto"/>
            <w:left w:val="none" w:sz="0" w:space="0" w:color="auto"/>
            <w:bottom w:val="none" w:sz="0" w:space="0" w:color="auto"/>
            <w:right w:val="none" w:sz="0" w:space="0" w:color="auto"/>
          </w:divBdr>
        </w:div>
        <w:div w:id="1097024408">
          <w:marLeft w:val="547"/>
          <w:marRight w:val="0"/>
          <w:marTop w:val="240"/>
          <w:marBottom w:val="0"/>
          <w:divBdr>
            <w:top w:val="none" w:sz="0" w:space="0" w:color="auto"/>
            <w:left w:val="none" w:sz="0" w:space="0" w:color="auto"/>
            <w:bottom w:val="none" w:sz="0" w:space="0" w:color="auto"/>
            <w:right w:val="none" w:sz="0" w:space="0" w:color="auto"/>
          </w:divBdr>
        </w:div>
        <w:div w:id="1565992598">
          <w:marLeft w:val="547"/>
          <w:marRight w:val="0"/>
          <w:marTop w:val="240"/>
          <w:marBottom w:val="0"/>
          <w:divBdr>
            <w:top w:val="none" w:sz="0" w:space="0" w:color="auto"/>
            <w:left w:val="none" w:sz="0" w:space="0" w:color="auto"/>
            <w:bottom w:val="none" w:sz="0" w:space="0" w:color="auto"/>
            <w:right w:val="none" w:sz="0" w:space="0" w:color="auto"/>
          </w:divBdr>
        </w:div>
        <w:div w:id="901596402">
          <w:marLeft w:val="547"/>
          <w:marRight w:val="0"/>
          <w:marTop w:val="240"/>
          <w:marBottom w:val="0"/>
          <w:divBdr>
            <w:top w:val="none" w:sz="0" w:space="0" w:color="auto"/>
            <w:left w:val="none" w:sz="0" w:space="0" w:color="auto"/>
            <w:bottom w:val="none" w:sz="0" w:space="0" w:color="auto"/>
            <w:right w:val="none" w:sz="0" w:space="0" w:color="auto"/>
          </w:divBdr>
        </w:div>
        <w:div w:id="694116237">
          <w:marLeft w:val="547"/>
          <w:marRight w:val="0"/>
          <w:marTop w:val="240"/>
          <w:marBottom w:val="0"/>
          <w:divBdr>
            <w:top w:val="none" w:sz="0" w:space="0" w:color="auto"/>
            <w:left w:val="none" w:sz="0" w:space="0" w:color="auto"/>
            <w:bottom w:val="none" w:sz="0" w:space="0" w:color="auto"/>
            <w:right w:val="none" w:sz="0" w:space="0" w:color="auto"/>
          </w:divBdr>
        </w:div>
        <w:div w:id="2127385306">
          <w:marLeft w:val="547"/>
          <w:marRight w:val="0"/>
          <w:marTop w:val="240"/>
          <w:marBottom w:val="0"/>
          <w:divBdr>
            <w:top w:val="none" w:sz="0" w:space="0" w:color="auto"/>
            <w:left w:val="none" w:sz="0" w:space="0" w:color="auto"/>
            <w:bottom w:val="none" w:sz="0" w:space="0" w:color="auto"/>
            <w:right w:val="none" w:sz="0" w:space="0" w:color="auto"/>
          </w:divBdr>
        </w:div>
        <w:div w:id="117333455">
          <w:marLeft w:val="547"/>
          <w:marRight w:val="0"/>
          <w:marTop w:val="240"/>
          <w:marBottom w:val="0"/>
          <w:divBdr>
            <w:top w:val="none" w:sz="0" w:space="0" w:color="auto"/>
            <w:left w:val="none" w:sz="0" w:space="0" w:color="auto"/>
            <w:bottom w:val="none" w:sz="0" w:space="0" w:color="auto"/>
            <w:right w:val="none" w:sz="0" w:space="0" w:color="auto"/>
          </w:divBdr>
        </w:div>
        <w:div w:id="1794786081">
          <w:marLeft w:val="547"/>
          <w:marRight w:val="0"/>
          <w:marTop w:val="240"/>
          <w:marBottom w:val="0"/>
          <w:divBdr>
            <w:top w:val="none" w:sz="0" w:space="0" w:color="auto"/>
            <w:left w:val="none" w:sz="0" w:space="0" w:color="auto"/>
            <w:bottom w:val="none" w:sz="0" w:space="0" w:color="auto"/>
            <w:right w:val="none" w:sz="0" w:space="0" w:color="auto"/>
          </w:divBdr>
        </w:div>
        <w:div w:id="31392869">
          <w:marLeft w:val="547"/>
          <w:marRight w:val="0"/>
          <w:marTop w:val="240"/>
          <w:marBottom w:val="0"/>
          <w:divBdr>
            <w:top w:val="none" w:sz="0" w:space="0" w:color="auto"/>
            <w:left w:val="none" w:sz="0" w:space="0" w:color="auto"/>
            <w:bottom w:val="none" w:sz="0" w:space="0" w:color="auto"/>
            <w:right w:val="none" w:sz="0" w:space="0" w:color="auto"/>
          </w:divBdr>
        </w:div>
        <w:div w:id="2437028">
          <w:marLeft w:val="547"/>
          <w:marRight w:val="0"/>
          <w:marTop w:val="240"/>
          <w:marBottom w:val="0"/>
          <w:divBdr>
            <w:top w:val="none" w:sz="0" w:space="0" w:color="auto"/>
            <w:left w:val="none" w:sz="0" w:space="0" w:color="auto"/>
            <w:bottom w:val="none" w:sz="0" w:space="0" w:color="auto"/>
            <w:right w:val="none" w:sz="0" w:space="0" w:color="auto"/>
          </w:divBdr>
        </w:div>
        <w:div w:id="1449004879">
          <w:marLeft w:val="547"/>
          <w:marRight w:val="0"/>
          <w:marTop w:val="240"/>
          <w:marBottom w:val="0"/>
          <w:divBdr>
            <w:top w:val="none" w:sz="0" w:space="0" w:color="auto"/>
            <w:left w:val="none" w:sz="0" w:space="0" w:color="auto"/>
            <w:bottom w:val="none" w:sz="0" w:space="0" w:color="auto"/>
            <w:right w:val="none" w:sz="0" w:space="0" w:color="auto"/>
          </w:divBdr>
        </w:div>
        <w:div w:id="84738262">
          <w:marLeft w:val="547"/>
          <w:marRight w:val="0"/>
          <w:marTop w:val="240"/>
          <w:marBottom w:val="0"/>
          <w:divBdr>
            <w:top w:val="none" w:sz="0" w:space="0" w:color="auto"/>
            <w:left w:val="none" w:sz="0" w:space="0" w:color="auto"/>
            <w:bottom w:val="none" w:sz="0" w:space="0" w:color="auto"/>
            <w:right w:val="none" w:sz="0" w:space="0" w:color="auto"/>
          </w:divBdr>
        </w:div>
        <w:div w:id="458960443">
          <w:marLeft w:val="547"/>
          <w:marRight w:val="0"/>
          <w:marTop w:val="240"/>
          <w:marBottom w:val="0"/>
          <w:divBdr>
            <w:top w:val="none" w:sz="0" w:space="0" w:color="auto"/>
            <w:left w:val="none" w:sz="0" w:space="0" w:color="auto"/>
            <w:bottom w:val="none" w:sz="0" w:space="0" w:color="auto"/>
            <w:right w:val="none" w:sz="0" w:space="0" w:color="auto"/>
          </w:divBdr>
        </w:div>
        <w:div w:id="874578831">
          <w:marLeft w:val="547"/>
          <w:marRight w:val="0"/>
          <w:marTop w:val="240"/>
          <w:marBottom w:val="0"/>
          <w:divBdr>
            <w:top w:val="none" w:sz="0" w:space="0" w:color="auto"/>
            <w:left w:val="none" w:sz="0" w:space="0" w:color="auto"/>
            <w:bottom w:val="none" w:sz="0" w:space="0" w:color="auto"/>
            <w:right w:val="none" w:sz="0" w:space="0" w:color="auto"/>
          </w:divBdr>
        </w:div>
        <w:div w:id="1683971403">
          <w:marLeft w:val="547"/>
          <w:marRight w:val="0"/>
          <w:marTop w:val="240"/>
          <w:marBottom w:val="0"/>
          <w:divBdr>
            <w:top w:val="none" w:sz="0" w:space="0" w:color="auto"/>
            <w:left w:val="none" w:sz="0" w:space="0" w:color="auto"/>
            <w:bottom w:val="none" w:sz="0" w:space="0" w:color="auto"/>
            <w:right w:val="none" w:sz="0" w:space="0" w:color="auto"/>
          </w:divBdr>
        </w:div>
      </w:divsChild>
    </w:div>
    <w:div w:id="602497780">
      <w:bodyDiv w:val="1"/>
      <w:marLeft w:val="0"/>
      <w:marRight w:val="0"/>
      <w:marTop w:val="0"/>
      <w:marBottom w:val="0"/>
      <w:divBdr>
        <w:top w:val="none" w:sz="0" w:space="0" w:color="auto"/>
        <w:left w:val="none" w:sz="0" w:space="0" w:color="auto"/>
        <w:bottom w:val="none" w:sz="0" w:space="0" w:color="auto"/>
        <w:right w:val="none" w:sz="0" w:space="0" w:color="auto"/>
      </w:divBdr>
    </w:div>
    <w:div w:id="1144470328">
      <w:bodyDiv w:val="1"/>
      <w:marLeft w:val="0"/>
      <w:marRight w:val="0"/>
      <w:marTop w:val="0"/>
      <w:marBottom w:val="0"/>
      <w:divBdr>
        <w:top w:val="none" w:sz="0" w:space="0" w:color="auto"/>
        <w:left w:val="none" w:sz="0" w:space="0" w:color="auto"/>
        <w:bottom w:val="none" w:sz="0" w:space="0" w:color="auto"/>
        <w:right w:val="none" w:sz="0" w:space="0" w:color="auto"/>
      </w:divBdr>
    </w:div>
    <w:div w:id="1428382925">
      <w:bodyDiv w:val="1"/>
      <w:marLeft w:val="0"/>
      <w:marRight w:val="0"/>
      <w:marTop w:val="0"/>
      <w:marBottom w:val="0"/>
      <w:divBdr>
        <w:top w:val="none" w:sz="0" w:space="0" w:color="auto"/>
        <w:left w:val="none" w:sz="0" w:space="0" w:color="auto"/>
        <w:bottom w:val="none" w:sz="0" w:space="0" w:color="auto"/>
        <w:right w:val="none" w:sz="0" w:space="0" w:color="auto"/>
      </w:divBdr>
      <w:divsChild>
        <w:div w:id="1598367603">
          <w:marLeft w:val="547"/>
          <w:marRight w:val="0"/>
          <w:marTop w:val="240"/>
          <w:marBottom w:val="0"/>
          <w:divBdr>
            <w:top w:val="none" w:sz="0" w:space="0" w:color="auto"/>
            <w:left w:val="none" w:sz="0" w:space="0" w:color="auto"/>
            <w:bottom w:val="none" w:sz="0" w:space="0" w:color="auto"/>
            <w:right w:val="none" w:sz="0" w:space="0" w:color="auto"/>
          </w:divBdr>
        </w:div>
        <w:div w:id="590503310">
          <w:marLeft w:val="547"/>
          <w:marRight w:val="0"/>
          <w:marTop w:val="240"/>
          <w:marBottom w:val="0"/>
          <w:divBdr>
            <w:top w:val="none" w:sz="0" w:space="0" w:color="auto"/>
            <w:left w:val="none" w:sz="0" w:space="0" w:color="auto"/>
            <w:bottom w:val="none" w:sz="0" w:space="0" w:color="auto"/>
            <w:right w:val="none" w:sz="0" w:space="0" w:color="auto"/>
          </w:divBdr>
        </w:div>
        <w:div w:id="557320862">
          <w:marLeft w:val="547"/>
          <w:marRight w:val="0"/>
          <w:marTop w:val="240"/>
          <w:marBottom w:val="0"/>
          <w:divBdr>
            <w:top w:val="none" w:sz="0" w:space="0" w:color="auto"/>
            <w:left w:val="none" w:sz="0" w:space="0" w:color="auto"/>
            <w:bottom w:val="none" w:sz="0" w:space="0" w:color="auto"/>
            <w:right w:val="none" w:sz="0" w:space="0" w:color="auto"/>
          </w:divBdr>
        </w:div>
        <w:div w:id="1197163141">
          <w:marLeft w:val="547"/>
          <w:marRight w:val="0"/>
          <w:marTop w:val="240"/>
          <w:marBottom w:val="0"/>
          <w:divBdr>
            <w:top w:val="none" w:sz="0" w:space="0" w:color="auto"/>
            <w:left w:val="none" w:sz="0" w:space="0" w:color="auto"/>
            <w:bottom w:val="none" w:sz="0" w:space="0" w:color="auto"/>
            <w:right w:val="none" w:sz="0" w:space="0" w:color="auto"/>
          </w:divBdr>
        </w:div>
        <w:div w:id="929966271">
          <w:marLeft w:val="547"/>
          <w:marRight w:val="0"/>
          <w:marTop w:val="240"/>
          <w:marBottom w:val="0"/>
          <w:divBdr>
            <w:top w:val="none" w:sz="0" w:space="0" w:color="auto"/>
            <w:left w:val="none" w:sz="0" w:space="0" w:color="auto"/>
            <w:bottom w:val="none" w:sz="0" w:space="0" w:color="auto"/>
            <w:right w:val="none" w:sz="0" w:space="0" w:color="auto"/>
          </w:divBdr>
        </w:div>
        <w:div w:id="598099671">
          <w:marLeft w:val="547"/>
          <w:marRight w:val="0"/>
          <w:marTop w:val="240"/>
          <w:marBottom w:val="0"/>
          <w:divBdr>
            <w:top w:val="none" w:sz="0" w:space="0" w:color="auto"/>
            <w:left w:val="none" w:sz="0" w:space="0" w:color="auto"/>
            <w:bottom w:val="none" w:sz="0" w:space="0" w:color="auto"/>
            <w:right w:val="none" w:sz="0" w:space="0" w:color="auto"/>
          </w:divBdr>
        </w:div>
        <w:div w:id="890506942">
          <w:marLeft w:val="547"/>
          <w:marRight w:val="0"/>
          <w:marTop w:val="240"/>
          <w:marBottom w:val="0"/>
          <w:divBdr>
            <w:top w:val="none" w:sz="0" w:space="0" w:color="auto"/>
            <w:left w:val="none" w:sz="0" w:space="0" w:color="auto"/>
            <w:bottom w:val="none" w:sz="0" w:space="0" w:color="auto"/>
            <w:right w:val="none" w:sz="0" w:space="0" w:color="auto"/>
          </w:divBdr>
        </w:div>
        <w:div w:id="595745037">
          <w:marLeft w:val="547"/>
          <w:marRight w:val="0"/>
          <w:marTop w:val="240"/>
          <w:marBottom w:val="0"/>
          <w:divBdr>
            <w:top w:val="none" w:sz="0" w:space="0" w:color="auto"/>
            <w:left w:val="none" w:sz="0" w:space="0" w:color="auto"/>
            <w:bottom w:val="none" w:sz="0" w:space="0" w:color="auto"/>
            <w:right w:val="none" w:sz="0" w:space="0" w:color="auto"/>
          </w:divBdr>
        </w:div>
        <w:div w:id="433987140">
          <w:marLeft w:val="547"/>
          <w:marRight w:val="0"/>
          <w:marTop w:val="240"/>
          <w:marBottom w:val="0"/>
          <w:divBdr>
            <w:top w:val="none" w:sz="0" w:space="0" w:color="auto"/>
            <w:left w:val="none" w:sz="0" w:space="0" w:color="auto"/>
            <w:bottom w:val="none" w:sz="0" w:space="0" w:color="auto"/>
            <w:right w:val="none" w:sz="0" w:space="0" w:color="auto"/>
          </w:divBdr>
        </w:div>
        <w:div w:id="721977088">
          <w:marLeft w:val="547"/>
          <w:marRight w:val="0"/>
          <w:marTop w:val="240"/>
          <w:marBottom w:val="0"/>
          <w:divBdr>
            <w:top w:val="none" w:sz="0" w:space="0" w:color="auto"/>
            <w:left w:val="none" w:sz="0" w:space="0" w:color="auto"/>
            <w:bottom w:val="none" w:sz="0" w:space="0" w:color="auto"/>
            <w:right w:val="none" w:sz="0" w:space="0" w:color="auto"/>
          </w:divBdr>
        </w:div>
        <w:div w:id="1769080273">
          <w:marLeft w:val="547"/>
          <w:marRight w:val="0"/>
          <w:marTop w:val="240"/>
          <w:marBottom w:val="0"/>
          <w:divBdr>
            <w:top w:val="none" w:sz="0" w:space="0" w:color="auto"/>
            <w:left w:val="none" w:sz="0" w:space="0" w:color="auto"/>
            <w:bottom w:val="none" w:sz="0" w:space="0" w:color="auto"/>
            <w:right w:val="none" w:sz="0" w:space="0" w:color="auto"/>
          </w:divBdr>
        </w:div>
        <w:div w:id="1545219266">
          <w:marLeft w:val="547"/>
          <w:marRight w:val="0"/>
          <w:marTop w:val="240"/>
          <w:marBottom w:val="0"/>
          <w:divBdr>
            <w:top w:val="none" w:sz="0" w:space="0" w:color="auto"/>
            <w:left w:val="none" w:sz="0" w:space="0" w:color="auto"/>
            <w:bottom w:val="none" w:sz="0" w:space="0" w:color="auto"/>
            <w:right w:val="none" w:sz="0" w:space="0" w:color="auto"/>
          </w:divBdr>
        </w:div>
        <w:div w:id="1315380555">
          <w:marLeft w:val="547"/>
          <w:marRight w:val="0"/>
          <w:marTop w:val="240"/>
          <w:marBottom w:val="0"/>
          <w:divBdr>
            <w:top w:val="none" w:sz="0" w:space="0" w:color="auto"/>
            <w:left w:val="none" w:sz="0" w:space="0" w:color="auto"/>
            <w:bottom w:val="none" w:sz="0" w:space="0" w:color="auto"/>
            <w:right w:val="none" w:sz="0" w:space="0" w:color="auto"/>
          </w:divBdr>
        </w:div>
        <w:div w:id="684600946">
          <w:marLeft w:val="547"/>
          <w:marRight w:val="0"/>
          <w:marTop w:val="240"/>
          <w:marBottom w:val="0"/>
          <w:divBdr>
            <w:top w:val="none" w:sz="0" w:space="0" w:color="auto"/>
            <w:left w:val="none" w:sz="0" w:space="0" w:color="auto"/>
            <w:bottom w:val="none" w:sz="0" w:space="0" w:color="auto"/>
            <w:right w:val="none" w:sz="0" w:space="0" w:color="auto"/>
          </w:divBdr>
        </w:div>
        <w:div w:id="553276060">
          <w:marLeft w:val="547"/>
          <w:marRight w:val="0"/>
          <w:marTop w:val="240"/>
          <w:marBottom w:val="0"/>
          <w:divBdr>
            <w:top w:val="none" w:sz="0" w:space="0" w:color="auto"/>
            <w:left w:val="none" w:sz="0" w:space="0" w:color="auto"/>
            <w:bottom w:val="none" w:sz="0" w:space="0" w:color="auto"/>
            <w:right w:val="none" w:sz="0" w:space="0" w:color="auto"/>
          </w:divBdr>
        </w:div>
        <w:div w:id="268658230">
          <w:marLeft w:val="1267"/>
          <w:marRight w:val="0"/>
          <w:marTop w:val="240"/>
          <w:marBottom w:val="0"/>
          <w:divBdr>
            <w:top w:val="none" w:sz="0" w:space="0" w:color="auto"/>
            <w:left w:val="none" w:sz="0" w:space="0" w:color="auto"/>
            <w:bottom w:val="none" w:sz="0" w:space="0" w:color="auto"/>
            <w:right w:val="none" w:sz="0" w:space="0" w:color="auto"/>
          </w:divBdr>
        </w:div>
        <w:div w:id="756748946">
          <w:marLeft w:val="1267"/>
          <w:marRight w:val="0"/>
          <w:marTop w:val="240"/>
          <w:marBottom w:val="0"/>
          <w:divBdr>
            <w:top w:val="none" w:sz="0" w:space="0" w:color="auto"/>
            <w:left w:val="none" w:sz="0" w:space="0" w:color="auto"/>
            <w:bottom w:val="none" w:sz="0" w:space="0" w:color="auto"/>
            <w:right w:val="none" w:sz="0" w:space="0" w:color="auto"/>
          </w:divBdr>
        </w:div>
        <w:div w:id="507259240">
          <w:marLeft w:val="1267"/>
          <w:marRight w:val="0"/>
          <w:marTop w:val="240"/>
          <w:marBottom w:val="0"/>
          <w:divBdr>
            <w:top w:val="none" w:sz="0" w:space="0" w:color="auto"/>
            <w:left w:val="none" w:sz="0" w:space="0" w:color="auto"/>
            <w:bottom w:val="none" w:sz="0" w:space="0" w:color="auto"/>
            <w:right w:val="none" w:sz="0" w:space="0" w:color="auto"/>
          </w:divBdr>
        </w:div>
        <w:div w:id="2024277062">
          <w:marLeft w:val="547"/>
          <w:marRight w:val="0"/>
          <w:marTop w:val="240"/>
          <w:marBottom w:val="0"/>
          <w:divBdr>
            <w:top w:val="none" w:sz="0" w:space="0" w:color="auto"/>
            <w:left w:val="none" w:sz="0" w:space="0" w:color="auto"/>
            <w:bottom w:val="none" w:sz="0" w:space="0" w:color="auto"/>
            <w:right w:val="none" w:sz="0" w:space="0" w:color="auto"/>
          </w:divBdr>
        </w:div>
        <w:div w:id="191918765">
          <w:marLeft w:val="547"/>
          <w:marRight w:val="0"/>
          <w:marTop w:val="240"/>
          <w:marBottom w:val="0"/>
          <w:divBdr>
            <w:top w:val="none" w:sz="0" w:space="0" w:color="auto"/>
            <w:left w:val="none" w:sz="0" w:space="0" w:color="auto"/>
            <w:bottom w:val="none" w:sz="0" w:space="0" w:color="auto"/>
            <w:right w:val="none" w:sz="0" w:space="0" w:color="auto"/>
          </w:divBdr>
        </w:div>
        <w:div w:id="1351372532">
          <w:marLeft w:val="547"/>
          <w:marRight w:val="0"/>
          <w:marTop w:val="240"/>
          <w:marBottom w:val="0"/>
          <w:divBdr>
            <w:top w:val="none" w:sz="0" w:space="0" w:color="auto"/>
            <w:left w:val="none" w:sz="0" w:space="0" w:color="auto"/>
            <w:bottom w:val="none" w:sz="0" w:space="0" w:color="auto"/>
            <w:right w:val="none" w:sz="0" w:space="0" w:color="auto"/>
          </w:divBdr>
        </w:div>
        <w:div w:id="1210606748">
          <w:marLeft w:val="547"/>
          <w:marRight w:val="0"/>
          <w:marTop w:val="240"/>
          <w:marBottom w:val="0"/>
          <w:divBdr>
            <w:top w:val="none" w:sz="0" w:space="0" w:color="auto"/>
            <w:left w:val="none" w:sz="0" w:space="0" w:color="auto"/>
            <w:bottom w:val="none" w:sz="0" w:space="0" w:color="auto"/>
            <w:right w:val="none" w:sz="0" w:space="0" w:color="auto"/>
          </w:divBdr>
        </w:div>
        <w:div w:id="1582134721">
          <w:marLeft w:val="547"/>
          <w:marRight w:val="0"/>
          <w:marTop w:val="240"/>
          <w:marBottom w:val="0"/>
          <w:divBdr>
            <w:top w:val="none" w:sz="0" w:space="0" w:color="auto"/>
            <w:left w:val="none" w:sz="0" w:space="0" w:color="auto"/>
            <w:bottom w:val="none" w:sz="0" w:space="0" w:color="auto"/>
            <w:right w:val="none" w:sz="0" w:space="0" w:color="auto"/>
          </w:divBdr>
        </w:div>
        <w:div w:id="2091191149">
          <w:marLeft w:val="1267"/>
          <w:marRight w:val="0"/>
          <w:marTop w:val="240"/>
          <w:marBottom w:val="0"/>
          <w:divBdr>
            <w:top w:val="none" w:sz="0" w:space="0" w:color="auto"/>
            <w:left w:val="none" w:sz="0" w:space="0" w:color="auto"/>
            <w:bottom w:val="none" w:sz="0" w:space="0" w:color="auto"/>
            <w:right w:val="none" w:sz="0" w:space="0" w:color="auto"/>
          </w:divBdr>
        </w:div>
        <w:div w:id="893468485">
          <w:marLeft w:val="1267"/>
          <w:marRight w:val="0"/>
          <w:marTop w:val="240"/>
          <w:marBottom w:val="0"/>
          <w:divBdr>
            <w:top w:val="none" w:sz="0" w:space="0" w:color="auto"/>
            <w:left w:val="none" w:sz="0" w:space="0" w:color="auto"/>
            <w:bottom w:val="none" w:sz="0" w:space="0" w:color="auto"/>
            <w:right w:val="none" w:sz="0" w:space="0" w:color="auto"/>
          </w:divBdr>
        </w:div>
        <w:div w:id="1196506471">
          <w:marLeft w:val="1267"/>
          <w:marRight w:val="0"/>
          <w:marTop w:val="240"/>
          <w:marBottom w:val="0"/>
          <w:divBdr>
            <w:top w:val="none" w:sz="0" w:space="0" w:color="auto"/>
            <w:left w:val="none" w:sz="0" w:space="0" w:color="auto"/>
            <w:bottom w:val="none" w:sz="0" w:space="0" w:color="auto"/>
            <w:right w:val="none" w:sz="0" w:space="0" w:color="auto"/>
          </w:divBdr>
        </w:div>
        <w:div w:id="733043539">
          <w:marLeft w:val="547"/>
          <w:marRight w:val="0"/>
          <w:marTop w:val="240"/>
          <w:marBottom w:val="0"/>
          <w:divBdr>
            <w:top w:val="none" w:sz="0" w:space="0" w:color="auto"/>
            <w:left w:val="none" w:sz="0" w:space="0" w:color="auto"/>
            <w:bottom w:val="none" w:sz="0" w:space="0" w:color="auto"/>
            <w:right w:val="none" w:sz="0" w:space="0" w:color="auto"/>
          </w:divBdr>
        </w:div>
        <w:div w:id="1076585789">
          <w:marLeft w:val="1267"/>
          <w:marRight w:val="0"/>
          <w:marTop w:val="240"/>
          <w:marBottom w:val="0"/>
          <w:divBdr>
            <w:top w:val="none" w:sz="0" w:space="0" w:color="auto"/>
            <w:left w:val="none" w:sz="0" w:space="0" w:color="auto"/>
            <w:bottom w:val="none" w:sz="0" w:space="0" w:color="auto"/>
            <w:right w:val="none" w:sz="0" w:space="0" w:color="auto"/>
          </w:divBdr>
        </w:div>
        <w:div w:id="1759210898">
          <w:marLeft w:val="1267"/>
          <w:marRight w:val="0"/>
          <w:marTop w:val="240"/>
          <w:marBottom w:val="0"/>
          <w:divBdr>
            <w:top w:val="none" w:sz="0" w:space="0" w:color="auto"/>
            <w:left w:val="none" w:sz="0" w:space="0" w:color="auto"/>
            <w:bottom w:val="none" w:sz="0" w:space="0" w:color="auto"/>
            <w:right w:val="none" w:sz="0" w:space="0" w:color="auto"/>
          </w:divBdr>
        </w:div>
        <w:div w:id="1485703665">
          <w:marLeft w:val="547"/>
          <w:marRight w:val="0"/>
          <w:marTop w:val="240"/>
          <w:marBottom w:val="0"/>
          <w:divBdr>
            <w:top w:val="none" w:sz="0" w:space="0" w:color="auto"/>
            <w:left w:val="none" w:sz="0" w:space="0" w:color="auto"/>
            <w:bottom w:val="none" w:sz="0" w:space="0" w:color="auto"/>
            <w:right w:val="none" w:sz="0" w:space="0" w:color="auto"/>
          </w:divBdr>
        </w:div>
        <w:div w:id="225803165">
          <w:marLeft w:val="547"/>
          <w:marRight w:val="0"/>
          <w:marTop w:val="240"/>
          <w:marBottom w:val="0"/>
          <w:divBdr>
            <w:top w:val="none" w:sz="0" w:space="0" w:color="auto"/>
            <w:left w:val="none" w:sz="0" w:space="0" w:color="auto"/>
            <w:bottom w:val="none" w:sz="0" w:space="0" w:color="auto"/>
            <w:right w:val="none" w:sz="0" w:space="0" w:color="auto"/>
          </w:divBdr>
        </w:div>
        <w:div w:id="1229802490">
          <w:marLeft w:val="547"/>
          <w:marRight w:val="0"/>
          <w:marTop w:val="240"/>
          <w:marBottom w:val="0"/>
          <w:divBdr>
            <w:top w:val="none" w:sz="0" w:space="0" w:color="auto"/>
            <w:left w:val="none" w:sz="0" w:space="0" w:color="auto"/>
            <w:bottom w:val="none" w:sz="0" w:space="0" w:color="auto"/>
            <w:right w:val="none" w:sz="0" w:space="0" w:color="auto"/>
          </w:divBdr>
        </w:div>
        <w:div w:id="654259481">
          <w:marLeft w:val="547"/>
          <w:marRight w:val="0"/>
          <w:marTop w:val="240"/>
          <w:marBottom w:val="0"/>
          <w:divBdr>
            <w:top w:val="none" w:sz="0" w:space="0" w:color="auto"/>
            <w:left w:val="none" w:sz="0" w:space="0" w:color="auto"/>
            <w:bottom w:val="none" w:sz="0" w:space="0" w:color="auto"/>
            <w:right w:val="none" w:sz="0" w:space="0" w:color="auto"/>
          </w:divBdr>
        </w:div>
        <w:div w:id="550312102">
          <w:marLeft w:val="547"/>
          <w:marRight w:val="0"/>
          <w:marTop w:val="240"/>
          <w:marBottom w:val="0"/>
          <w:divBdr>
            <w:top w:val="none" w:sz="0" w:space="0" w:color="auto"/>
            <w:left w:val="none" w:sz="0" w:space="0" w:color="auto"/>
            <w:bottom w:val="none" w:sz="0" w:space="0" w:color="auto"/>
            <w:right w:val="none" w:sz="0" w:space="0" w:color="auto"/>
          </w:divBdr>
        </w:div>
        <w:div w:id="60565364">
          <w:marLeft w:val="547"/>
          <w:marRight w:val="0"/>
          <w:marTop w:val="240"/>
          <w:marBottom w:val="0"/>
          <w:divBdr>
            <w:top w:val="none" w:sz="0" w:space="0" w:color="auto"/>
            <w:left w:val="none" w:sz="0" w:space="0" w:color="auto"/>
            <w:bottom w:val="none" w:sz="0" w:space="0" w:color="auto"/>
            <w:right w:val="none" w:sz="0" w:space="0" w:color="auto"/>
          </w:divBdr>
        </w:div>
        <w:div w:id="1949461444">
          <w:marLeft w:val="547"/>
          <w:marRight w:val="0"/>
          <w:marTop w:val="240"/>
          <w:marBottom w:val="0"/>
          <w:divBdr>
            <w:top w:val="none" w:sz="0" w:space="0" w:color="auto"/>
            <w:left w:val="none" w:sz="0" w:space="0" w:color="auto"/>
            <w:bottom w:val="none" w:sz="0" w:space="0" w:color="auto"/>
            <w:right w:val="none" w:sz="0" w:space="0" w:color="auto"/>
          </w:divBdr>
        </w:div>
        <w:div w:id="1293368629">
          <w:marLeft w:val="547"/>
          <w:marRight w:val="0"/>
          <w:marTop w:val="240"/>
          <w:marBottom w:val="0"/>
          <w:divBdr>
            <w:top w:val="none" w:sz="0" w:space="0" w:color="auto"/>
            <w:left w:val="none" w:sz="0" w:space="0" w:color="auto"/>
            <w:bottom w:val="none" w:sz="0" w:space="0" w:color="auto"/>
            <w:right w:val="none" w:sz="0" w:space="0" w:color="auto"/>
          </w:divBdr>
        </w:div>
        <w:div w:id="346953687">
          <w:marLeft w:val="547"/>
          <w:marRight w:val="0"/>
          <w:marTop w:val="240"/>
          <w:marBottom w:val="0"/>
          <w:divBdr>
            <w:top w:val="none" w:sz="0" w:space="0" w:color="auto"/>
            <w:left w:val="none" w:sz="0" w:space="0" w:color="auto"/>
            <w:bottom w:val="none" w:sz="0" w:space="0" w:color="auto"/>
            <w:right w:val="none" w:sz="0" w:space="0" w:color="auto"/>
          </w:divBdr>
        </w:div>
        <w:div w:id="1922909032">
          <w:marLeft w:val="547"/>
          <w:marRight w:val="0"/>
          <w:marTop w:val="240"/>
          <w:marBottom w:val="0"/>
          <w:divBdr>
            <w:top w:val="none" w:sz="0" w:space="0" w:color="auto"/>
            <w:left w:val="none" w:sz="0" w:space="0" w:color="auto"/>
            <w:bottom w:val="none" w:sz="0" w:space="0" w:color="auto"/>
            <w:right w:val="none" w:sz="0" w:space="0" w:color="auto"/>
          </w:divBdr>
        </w:div>
        <w:div w:id="878204995">
          <w:marLeft w:val="1267"/>
          <w:marRight w:val="0"/>
          <w:marTop w:val="240"/>
          <w:marBottom w:val="0"/>
          <w:divBdr>
            <w:top w:val="none" w:sz="0" w:space="0" w:color="auto"/>
            <w:left w:val="none" w:sz="0" w:space="0" w:color="auto"/>
            <w:bottom w:val="none" w:sz="0" w:space="0" w:color="auto"/>
            <w:right w:val="none" w:sz="0" w:space="0" w:color="auto"/>
          </w:divBdr>
        </w:div>
        <w:div w:id="1052384756">
          <w:marLeft w:val="1267"/>
          <w:marRight w:val="0"/>
          <w:marTop w:val="240"/>
          <w:marBottom w:val="0"/>
          <w:divBdr>
            <w:top w:val="none" w:sz="0" w:space="0" w:color="auto"/>
            <w:left w:val="none" w:sz="0" w:space="0" w:color="auto"/>
            <w:bottom w:val="none" w:sz="0" w:space="0" w:color="auto"/>
            <w:right w:val="none" w:sz="0" w:space="0" w:color="auto"/>
          </w:divBdr>
        </w:div>
        <w:div w:id="1191067025">
          <w:marLeft w:val="1267"/>
          <w:marRight w:val="0"/>
          <w:marTop w:val="240"/>
          <w:marBottom w:val="0"/>
          <w:divBdr>
            <w:top w:val="none" w:sz="0" w:space="0" w:color="auto"/>
            <w:left w:val="none" w:sz="0" w:space="0" w:color="auto"/>
            <w:bottom w:val="none" w:sz="0" w:space="0" w:color="auto"/>
            <w:right w:val="none" w:sz="0" w:space="0" w:color="auto"/>
          </w:divBdr>
        </w:div>
        <w:div w:id="110443802">
          <w:marLeft w:val="547"/>
          <w:marRight w:val="0"/>
          <w:marTop w:val="240"/>
          <w:marBottom w:val="0"/>
          <w:divBdr>
            <w:top w:val="none" w:sz="0" w:space="0" w:color="auto"/>
            <w:left w:val="none" w:sz="0" w:space="0" w:color="auto"/>
            <w:bottom w:val="none" w:sz="0" w:space="0" w:color="auto"/>
            <w:right w:val="none" w:sz="0" w:space="0" w:color="auto"/>
          </w:divBdr>
        </w:div>
        <w:div w:id="1328825855">
          <w:marLeft w:val="547"/>
          <w:marRight w:val="0"/>
          <w:marTop w:val="240"/>
          <w:marBottom w:val="0"/>
          <w:divBdr>
            <w:top w:val="none" w:sz="0" w:space="0" w:color="auto"/>
            <w:left w:val="none" w:sz="0" w:space="0" w:color="auto"/>
            <w:bottom w:val="none" w:sz="0" w:space="0" w:color="auto"/>
            <w:right w:val="none" w:sz="0" w:space="0" w:color="auto"/>
          </w:divBdr>
        </w:div>
        <w:div w:id="79447760">
          <w:marLeft w:val="547"/>
          <w:marRight w:val="0"/>
          <w:marTop w:val="240"/>
          <w:marBottom w:val="0"/>
          <w:divBdr>
            <w:top w:val="none" w:sz="0" w:space="0" w:color="auto"/>
            <w:left w:val="none" w:sz="0" w:space="0" w:color="auto"/>
            <w:bottom w:val="none" w:sz="0" w:space="0" w:color="auto"/>
            <w:right w:val="none" w:sz="0" w:space="0" w:color="auto"/>
          </w:divBdr>
        </w:div>
        <w:div w:id="1439137617">
          <w:marLeft w:val="1267"/>
          <w:marRight w:val="0"/>
          <w:marTop w:val="240"/>
          <w:marBottom w:val="0"/>
          <w:divBdr>
            <w:top w:val="none" w:sz="0" w:space="0" w:color="auto"/>
            <w:left w:val="none" w:sz="0" w:space="0" w:color="auto"/>
            <w:bottom w:val="none" w:sz="0" w:space="0" w:color="auto"/>
            <w:right w:val="none" w:sz="0" w:space="0" w:color="auto"/>
          </w:divBdr>
        </w:div>
        <w:div w:id="489709129">
          <w:marLeft w:val="1267"/>
          <w:marRight w:val="0"/>
          <w:marTop w:val="240"/>
          <w:marBottom w:val="0"/>
          <w:divBdr>
            <w:top w:val="none" w:sz="0" w:space="0" w:color="auto"/>
            <w:left w:val="none" w:sz="0" w:space="0" w:color="auto"/>
            <w:bottom w:val="none" w:sz="0" w:space="0" w:color="auto"/>
            <w:right w:val="none" w:sz="0" w:space="0" w:color="auto"/>
          </w:divBdr>
        </w:div>
        <w:div w:id="46607437">
          <w:marLeft w:val="1267"/>
          <w:marRight w:val="0"/>
          <w:marTop w:val="240"/>
          <w:marBottom w:val="0"/>
          <w:divBdr>
            <w:top w:val="none" w:sz="0" w:space="0" w:color="auto"/>
            <w:left w:val="none" w:sz="0" w:space="0" w:color="auto"/>
            <w:bottom w:val="none" w:sz="0" w:space="0" w:color="auto"/>
            <w:right w:val="none" w:sz="0" w:space="0" w:color="auto"/>
          </w:divBdr>
        </w:div>
        <w:div w:id="1424835978">
          <w:marLeft w:val="547"/>
          <w:marRight w:val="0"/>
          <w:marTop w:val="240"/>
          <w:marBottom w:val="0"/>
          <w:divBdr>
            <w:top w:val="none" w:sz="0" w:space="0" w:color="auto"/>
            <w:left w:val="none" w:sz="0" w:space="0" w:color="auto"/>
            <w:bottom w:val="none" w:sz="0" w:space="0" w:color="auto"/>
            <w:right w:val="none" w:sz="0" w:space="0" w:color="auto"/>
          </w:divBdr>
        </w:div>
        <w:div w:id="652687425">
          <w:marLeft w:val="547"/>
          <w:marRight w:val="0"/>
          <w:marTop w:val="240"/>
          <w:marBottom w:val="0"/>
          <w:divBdr>
            <w:top w:val="none" w:sz="0" w:space="0" w:color="auto"/>
            <w:left w:val="none" w:sz="0" w:space="0" w:color="auto"/>
            <w:bottom w:val="none" w:sz="0" w:space="0" w:color="auto"/>
            <w:right w:val="none" w:sz="0" w:space="0" w:color="auto"/>
          </w:divBdr>
        </w:div>
        <w:div w:id="858928255">
          <w:marLeft w:val="547"/>
          <w:marRight w:val="0"/>
          <w:marTop w:val="240"/>
          <w:marBottom w:val="0"/>
          <w:divBdr>
            <w:top w:val="none" w:sz="0" w:space="0" w:color="auto"/>
            <w:left w:val="none" w:sz="0" w:space="0" w:color="auto"/>
            <w:bottom w:val="none" w:sz="0" w:space="0" w:color="auto"/>
            <w:right w:val="none" w:sz="0" w:space="0" w:color="auto"/>
          </w:divBdr>
        </w:div>
        <w:div w:id="1392654338">
          <w:marLeft w:val="547"/>
          <w:marRight w:val="0"/>
          <w:marTop w:val="240"/>
          <w:marBottom w:val="0"/>
          <w:divBdr>
            <w:top w:val="none" w:sz="0" w:space="0" w:color="auto"/>
            <w:left w:val="none" w:sz="0" w:space="0" w:color="auto"/>
            <w:bottom w:val="none" w:sz="0" w:space="0" w:color="auto"/>
            <w:right w:val="none" w:sz="0" w:space="0" w:color="auto"/>
          </w:divBdr>
        </w:div>
        <w:div w:id="35469243">
          <w:marLeft w:val="547"/>
          <w:marRight w:val="0"/>
          <w:marTop w:val="240"/>
          <w:marBottom w:val="0"/>
          <w:divBdr>
            <w:top w:val="none" w:sz="0" w:space="0" w:color="auto"/>
            <w:left w:val="none" w:sz="0" w:space="0" w:color="auto"/>
            <w:bottom w:val="none" w:sz="0" w:space="0" w:color="auto"/>
            <w:right w:val="none" w:sz="0" w:space="0" w:color="auto"/>
          </w:divBdr>
        </w:div>
        <w:div w:id="1995992258">
          <w:marLeft w:val="547"/>
          <w:marRight w:val="0"/>
          <w:marTop w:val="240"/>
          <w:marBottom w:val="0"/>
          <w:divBdr>
            <w:top w:val="none" w:sz="0" w:space="0" w:color="auto"/>
            <w:left w:val="none" w:sz="0" w:space="0" w:color="auto"/>
            <w:bottom w:val="none" w:sz="0" w:space="0" w:color="auto"/>
            <w:right w:val="none" w:sz="0" w:space="0" w:color="auto"/>
          </w:divBdr>
        </w:div>
        <w:div w:id="246235737">
          <w:marLeft w:val="547"/>
          <w:marRight w:val="0"/>
          <w:marTop w:val="240"/>
          <w:marBottom w:val="0"/>
          <w:divBdr>
            <w:top w:val="none" w:sz="0" w:space="0" w:color="auto"/>
            <w:left w:val="none" w:sz="0" w:space="0" w:color="auto"/>
            <w:bottom w:val="none" w:sz="0" w:space="0" w:color="auto"/>
            <w:right w:val="none" w:sz="0" w:space="0" w:color="auto"/>
          </w:divBdr>
        </w:div>
        <w:div w:id="1229682810">
          <w:marLeft w:val="547"/>
          <w:marRight w:val="0"/>
          <w:marTop w:val="240"/>
          <w:marBottom w:val="0"/>
          <w:divBdr>
            <w:top w:val="none" w:sz="0" w:space="0" w:color="auto"/>
            <w:left w:val="none" w:sz="0" w:space="0" w:color="auto"/>
            <w:bottom w:val="none" w:sz="0" w:space="0" w:color="auto"/>
            <w:right w:val="none" w:sz="0" w:space="0" w:color="auto"/>
          </w:divBdr>
        </w:div>
        <w:div w:id="1812868086">
          <w:marLeft w:val="547"/>
          <w:marRight w:val="0"/>
          <w:marTop w:val="240"/>
          <w:marBottom w:val="0"/>
          <w:divBdr>
            <w:top w:val="none" w:sz="0" w:space="0" w:color="auto"/>
            <w:left w:val="none" w:sz="0" w:space="0" w:color="auto"/>
            <w:bottom w:val="none" w:sz="0" w:space="0" w:color="auto"/>
            <w:right w:val="none" w:sz="0" w:space="0" w:color="auto"/>
          </w:divBdr>
        </w:div>
        <w:div w:id="739015636">
          <w:marLeft w:val="547"/>
          <w:marRight w:val="0"/>
          <w:marTop w:val="240"/>
          <w:marBottom w:val="0"/>
          <w:divBdr>
            <w:top w:val="none" w:sz="0" w:space="0" w:color="auto"/>
            <w:left w:val="none" w:sz="0" w:space="0" w:color="auto"/>
            <w:bottom w:val="none" w:sz="0" w:space="0" w:color="auto"/>
            <w:right w:val="none" w:sz="0" w:space="0" w:color="auto"/>
          </w:divBdr>
        </w:div>
        <w:div w:id="1441687151">
          <w:marLeft w:val="547"/>
          <w:marRight w:val="0"/>
          <w:marTop w:val="240"/>
          <w:marBottom w:val="0"/>
          <w:divBdr>
            <w:top w:val="none" w:sz="0" w:space="0" w:color="auto"/>
            <w:left w:val="none" w:sz="0" w:space="0" w:color="auto"/>
            <w:bottom w:val="none" w:sz="0" w:space="0" w:color="auto"/>
            <w:right w:val="none" w:sz="0" w:space="0" w:color="auto"/>
          </w:divBdr>
        </w:div>
        <w:div w:id="1939025798">
          <w:marLeft w:val="547"/>
          <w:marRight w:val="0"/>
          <w:marTop w:val="240"/>
          <w:marBottom w:val="0"/>
          <w:divBdr>
            <w:top w:val="none" w:sz="0" w:space="0" w:color="auto"/>
            <w:left w:val="none" w:sz="0" w:space="0" w:color="auto"/>
            <w:bottom w:val="none" w:sz="0" w:space="0" w:color="auto"/>
            <w:right w:val="none" w:sz="0" w:space="0" w:color="auto"/>
          </w:divBdr>
        </w:div>
        <w:div w:id="82142494">
          <w:marLeft w:val="547"/>
          <w:marRight w:val="0"/>
          <w:marTop w:val="240"/>
          <w:marBottom w:val="0"/>
          <w:divBdr>
            <w:top w:val="none" w:sz="0" w:space="0" w:color="auto"/>
            <w:left w:val="none" w:sz="0" w:space="0" w:color="auto"/>
            <w:bottom w:val="none" w:sz="0" w:space="0" w:color="auto"/>
            <w:right w:val="none" w:sz="0" w:space="0" w:color="auto"/>
          </w:divBdr>
        </w:div>
        <w:div w:id="1818767227">
          <w:marLeft w:val="547"/>
          <w:marRight w:val="0"/>
          <w:marTop w:val="240"/>
          <w:marBottom w:val="0"/>
          <w:divBdr>
            <w:top w:val="none" w:sz="0" w:space="0" w:color="auto"/>
            <w:left w:val="none" w:sz="0" w:space="0" w:color="auto"/>
            <w:bottom w:val="none" w:sz="0" w:space="0" w:color="auto"/>
            <w:right w:val="none" w:sz="0" w:space="0" w:color="auto"/>
          </w:divBdr>
        </w:div>
        <w:div w:id="660155639">
          <w:marLeft w:val="547"/>
          <w:marRight w:val="0"/>
          <w:marTop w:val="240"/>
          <w:marBottom w:val="0"/>
          <w:divBdr>
            <w:top w:val="none" w:sz="0" w:space="0" w:color="auto"/>
            <w:left w:val="none" w:sz="0" w:space="0" w:color="auto"/>
            <w:bottom w:val="none" w:sz="0" w:space="0" w:color="auto"/>
            <w:right w:val="none" w:sz="0" w:space="0" w:color="auto"/>
          </w:divBdr>
        </w:div>
        <w:div w:id="1091779440">
          <w:marLeft w:val="547"/>
          <w:marRight w:val="0"/>
          <w:marTop w:val="240"/>
          <w:marBottom w:val="0"/>
          <w:divBdr>
            <w:top w:val="none" w:sz="0" w:space="0" w:color="auto"/>
            <w:left w:val="none" w:sz="0" w:space="0" w:color="auto"/>
            <w:bottom w:val="none" w:sz="0" w:space="0" w:color="auto"/>
            <w:right w:val="none" w:sz="0" w:space="0" w:color="auto"/>
          </w:divBdr>
        </w:div>
        <w:div w:id="1186988716">
          <w:marLeft w:val="547"/>
          <w:marRight w:val="0"/>
          <w:marTop w:val="240"/>
          <w:marBottom w:val="0"/>
          <w:divBdr>
            <w:top w:val="none" w:sz="0" w:space="0" w:color="auto"/>
            <w:left w:val="none" w:sz="0" w:space="0" w:color="auto"/>
            <w:bottom w:val="none" w:sz="0" w:space="0" w:color="auto"/>
            <w:right w:val="none" w:sz="0" w:space="0" w:color="auto"/>
          </w:divBdr>
        </w:div>
        <w:div w:id="1122387562">
          <w:marLeft w:val="547"/>
          <w:marRight w:val="0"/>
          <w:marTop w:val="240"/>
          <w:marBottom w:val="0"/>
          <w:divBdr>
            <w:top w:val="none" w:sz="0" w:space="0" w:color="auto"/>
            <w:left w:val="none" w:sz="0" w:space="0" w:color="auto"/>
            <w:bottom w:val="none" w:sz="0" w:space="0" w:color="auto"/>
            <w:right w:val="none" w:sz="0" w:space="0" w:color="auto"/>
          </w:divBdr>
        </w:div>
        <w:div w:id="1940599197">
          <w:marLeft w:val="547"/>
          <w:marRight w:val="0"/>
          <w:marTop w:val="240"/>
          <w:marBottom w:val="0"/>
          <w:divBdr>
            <w:top w:val="none" w:sz="0" w:space="0" w:color="auto"/>
            <w:left w:val="none" w:sz="0" w:space="0" w:color="auto"/>
            <w:bottom w:val="none" w:sz="0" w:space="0" w:color="auto"/>
            <w:right w:val="none" w:sz="0" w:space="0" w:color="auto"/>
          </w:divBdr>
        </w:div>
        <w:div w:id="1639996003">
          <w:marLeft w:val="547"/>
          <w:marRight w:val="0"/>
          <w:marTop w:val="240"/>
          <w:marBottom w:val="0"/>
          <w:divBdr>
            <w:top w:val="none" w:sz="0" w:space="0" w:color="auto"/>
            <w:left w:val="none" w:sz="0" w:space="0" w:color="auto"/>
            <w:bottom w:val="none" w:sz="0" w:space="0" w:color="auto"/>
            <w:right w:val="none" w:sz="0" w:space="0" w:color="auto"/>
          </w:divBdr>
        </w:div>
        <w:div w:id="779644275">
          <w:marLeft w:val="547"/>
          <w:marRight w:val="0"/>
          <w:marTop w:val="240"/>
          <w:marBottom w:val="0"/>
          <w:divBdr>
            <w:top w:val="none" w:sz="0" w:space="0" w:color="auto"/>
            <w:left w:val="none" w:sz="0" w:space="0" w:color="auto"/>
            <w:bottom w:val="none" w:sz="0" w:space="0" w:color="auto"/>
            <w:right w:val="none" w:sz="0" w:space="0" w:color="auto"/>
          </w:divBdr>
        </w:div>
        <w:div w:id="1434086342">
          <w:marLeft w:val="547"/>
          <w:marRight w:val="0"/>
          <w:marTop w:val="240"/>
          <w:marBottom w:val="0"/>
          <w:divBdr>
            <w:top w:val="none" w:sz="0" w:space="0" w:color="auto"/>
            <w:left w:val="none" w:sz="0" w:space="0" w:color="auto"/>
            <w:bottom w:val="none" w:sz="0" w:space="0" w:color="auto"/>
            <w:right w:val="none" w:sz="0" w:space="0" w:color="auto"/>
          </w:divBdr>
        </w:div>
        <w:div w:id="845482319">
          <w:marLeft w:val="547"/>
          <w:marRight w:val="0"/>
          <w:marTop w:val="240"/>
          <w:marBottom w:val="0"/>
          <w:divBdr>
            <w:top w:val="none" w:sz="0" w:space="0" w:color="auto"/>
            <w:left w:val="none" w:sz="0" w:space="0" w:color="auto"/>
            <w:bottom w:val="none" w:sz="0" w:space="0" w:color="auto"/>
            <w:right w:val="none" w:sz="0" w:space="0" w:color="auto"/>
          </w:divBdr>
        </w:div>
        <w:div w:id="1536384432">
          <w:marLeft w:val="547"/>
          <w:marRight w:val="0"/>
          <w:marTop w:val="240"/>
          <w:marBottom w:val="0"/>
          <w:divBdr>
            <w:top w:val="none" w:sz="0" w:space="0" w:color="auto"/>
            <w:left w:val="none" w:sz="0" w:space="0" w:color="auto"/>
            <w:bottom w:val="none" w:sz="0" w:space="0" w:color="auto"/>
            <w:right w:val="none" w:sz="0" w:space="0" w:color="auto"/>
          </w:divBdr>
        </w:div>
        <w:div w:id="251546282">
          <w:marLeft w:val="547"/>
          <w:marRight w:val="0"/>
          <w:marTop w:val="240"/>
          <w:marBottom w:val="0"/>
          <w:divBdr>
            <w:top w:val="none" w:sz="0" w:space="0" w:color="auto"/>
            <w:left w:val="none" w:sz="0" w:space="0" w:color="auto"/>
            <w:bottom w:val="none" w:sz="0" w:space="0" w:color="auto"/>
            <w:right w:val="none" w:sz="0" w:space="0" w:color="auto"/>
          </w:divBdr>
        </w:div>
        <w:div w:id="2092919848">
          <w:marLeft w:val="547"/>
          <w:marRight w:val="0"/>
          <w:marTop w:val="240"/>
          <w:marBottom w:val="0"/>
          <w:divBdr>
            <w:top w:val="none" w:sz="0" w:space="0" w:color="auto"/>
            <w:left w:val="none" w:sz="0" w:space="0" w:color="auto"/>
            <w:bottom w:val="none" w:sz="0" w:space="0" w:color="auto"/>
            <w:right w:val="none" w:sz="0" w:space="0" w:color="auto"/>
          </w:divBdr>
        </w:div>
        <w:div w:id="600912319">
          <w:marLeft w:val="547"/>
          <w:marRight w:val="0"/>
          <w:marTop w:val="240"/>
          <w:marBottom w:val="0"/>
          <w:divBdr>
            <w:top w:val="none" w:sz="0" w:space="0" w:color="auto"/>
            <w:left w:val="none" w:sz="0" w:space="0" w:color="auto"/>
            <w:bottom w:val="none" w:sz="0" w:space="0" w:color="auto"/>
            <w:right w:val="none" w:sz="0" w:space="0" w:color="auto"/>
          </w:divBdr>
        </w:div>
        <w:div w:id="583757301">
          <w:marLeft w:val="547"/>
          <w:marRight w:val="0"/>
          <w:marTop w:val="240"/>
          <w:marBottom w:val="0"/>
          <w:divBdr>
            <w:top w:val="none" w:sz="0" w:space="0" w:color="auto"/>
            <w:left w:val="none" w:sz="0" w:space="0" w:color="auto"/>
            <w:bottom w:val="none" w:sz="0" w:space="0" w:color="auto"/>
            <w:right w:val="none" w:sz="0" w:space="0" w:color="auto"/>
          </w:divBdr>
        </w:div>
        <w:div w:id="1156343680">
          <w:marLeft w:val="547"/>
          <w:marRight w:val="0"/>
          <w:marTop w:val="240"/>
          <w:marBottom w:val="0"/>
          <w:divBdr>
            <w:top w:val="none" w:sz="0" w:space="0" w:color="auto"/>
            <w:left w:val="none" w:sz="0" w:space="0" w:color="auto"/>
            <w:bottom w:val="none" w:sz="0" w:space="0" w:color="auto"/>
            <w:right w:val="none" w:sz="0" w:space="0" w:color="auto"/>
          </w:divBdr>
        </w:div>
        <w:div w:id="1897084677">
          <w:marLeft w:val="547"/>
          <w:marRight w:val="0"/>
          <w:marTop w:val="240"/>
          <w:marBottom w:val="0"/>
          <w:divBdr>
            <w:top w:val="none" w:sz="0" w:space="0" w:color="auto"/>
            <w:left w:val="none" w:sz="0" w:space="0" w:color="auto"/>
            <w:bottom w:val="none" w:sz="0" w:space="0" w:color="auto"/>
            <w:right w:val="none" w:sz="0" w:space="0" w:color="auto"/>
          </w:divBdr>
        </w:div>
        <w:div w:id="1900170728">
          <w:marLeft w:val="547"/>
          <w:marRight w:val="0"/>
          <w:marTop w:val="240"/>
          <w:marBottom w:val="0"/>
          <w:divBdr>
            <w:top w:val="none" w:sz="0" w:space="0" w:color="auto"/>
            <w:left w:val="none" w:sz="0" w:space="0" w:color="auto"/>
            <w:bottom w:val="none" w:sz="0" w:space="0" w:color="auto"/>
            <w:right w:val="none" w:sz="0" w:space="0" w:color="auto"/>
          </w:divBdr>
        </w:div>
      </w:divsChild>
    </w:div>
    <w:div w:id="1667005448">
      <w:bodyDiv w:val="1"/>
      <w:marLeft w:val="0"/>
      <w:marRight w:val="0"/>
      <w:marTop w:val="0"/>
      <w:marBottom w:val="0"/>
      <w:divBdr>
        <w:top w:val="none" w:sz="0" w:space="0" w:color="auto"/>
        <w:left w:val="none" w:sz="0" w:space="0" w:color="auto"/>
        <w:bottom w:val="none" w:sz="0" w:space="0" w:color="auto"/>
        <w:right w:val="none" w:sz="0" w:space="0" w:color="auto"/>
      </w:divBdr>
    </w:div>
    <w:div w:id="1925911875">
      <w:bodyDiv w:val="1"/>
      <w:marLeft w:val="0"/>
      <w:marRight w:val="0"/>
      <w:marTop w:val="0"/>
      <w:marBottom w:val="0"/>
      <w:divBdr>
        <w:top w:val="none" w:sz="0" w:space="0" w:color="auto"/>
        <w:left w:val="none" w:sz="0" w:space="0" w:color="auto"/>
        <w:bottom w:val="none" w:sz="0" w:space="0" w:color="auto"/>
        <w:right w:val="none" w:sz="0" w:space="0" w:color="auto"/>
      </w:divBdr>
      <w:divsChild>
        <w:div w:id="540364182">
          <w:marLeft w:val="547"/>
          <w:marRight w:val="0"/>
          <w:marTop w:val="240"/>
          <w:marBottom w:val="0"/>
          <w:divBdr>
            <w:top w:val="none" w:sz="0" w:space="0" w:color="auto"/>
            <w:left w:val="none" w:sz="0" w:space="0" w:color="auto"/>
            <w:bottom w:val="none" w:sz="0" w:space="0" w:color="auto"/>
            <w:right w:val="none" w:sz="0" w:space="0" w:color="auto"/>
          </w:divBdr>
        </w:div>
        <w:div w:id="1585215350">
          <w:marLeft w:val="547"/>
          <w:marRight w:val="0"/>
          <w:marTop w:val="240"/>
          <w:marBottom w:val="0"/>
          <w:divBdr>
            <w:top w:val="none" w:sz="0" w:space="0" w:color="auto"/>
            <w:left w:val="none" w:sz="0" w:space="0" w:color="auto"/>
            <w:bottom w:val="none" w:sz="0" w:space="0" w:color="auto"/>
            <w:right w:val="none" w:sz="0" w:space="0" w:color="auto"/>
          </w:divBdr>
        </w:div>
        <w:div w:id="115368207">
          <w:marLeft w:val="547"/>
          <w:marRight w:val="0"/>
          <w:marTop w:val="240"/>
          <w:marBottom w:val="0"/>
          <w:divBdr>
            <w:top w:val="none" w:sz="0" w:space="0" w:color="auto"/>
            <w:left w:val="none" w:sz="0" w:space="0" w:color="auto"/>
            <w:bottom w:val="none" w:sz="0" w:space="0" w:color="auto"/>
            <w:right w:val="none" w:sz="0" w:space="0" w:color="auto"/>
          </w:divBdr>
        </w:div>
        <w:div w:id="1347054825">
          <w:marLeft w:val="547"/>
          <w:marRight w:val="0"/>
          <w:marTop w:val="240"/>
          <w:marBottom w:val="0"/>
          <w:divBdr>
            <w:top w:val="none" w:sz="0" w:space="0" w:color="auto"/>
            <w:left w:val="none" w:sz="0" w:space="0" w:color="auto"/>
            <w:bottom w:val="none" w:sz="0" w:space="0" w:color="auto"/>
            <w:right w:val="none" w:sz="0" w:space="0" w:color="auto"/>
          </w:divBdr>
        </w:div>
        <w:div w:id="2073582121">
          <w:marLeft w:val="547"/>
          <w:marRight w:val="0"/>
          <w:marTop w:val="240"/>
          <w:marBottom w:val="0"/>
          <w:divBdr>
            <w:top w:val="none" w:sz="0" w:space="0" w:color="auto"/>
            <w:left w:val="none" w:sz="0" w:space="0" w:color="auto"/>
            <w:bottom w:val="none" w:sz="0" w:space="0" w:color="auto"/>
            <w:right w:val="none" w:sz="0" w:space="0" w:color="auto"/>
          </w:divBdr>
        </w:div>
        <w:div w:id="1520126100">
          <w:marLeft w:val="547"/>
          <w:marRight w:val="0"/>
          <w:marTop w:val="240"/>
          <w:marBottom w:val="0"/>
          <w:divBdr>
            <w:top w:val="none" w:sz="0" w:space="0" w:color="auto"/>
            <w:left w:val="none" w:sz="0" w:space="0" w:color="auto"/>
            <w:bottom w:val="none" w:sz="0" w:space="0" w:color="auto"/>
            <w:right w:val="none" w:sz="0" w:space="0" w:color="auto"/>
          </w:divBdr>
        </w:div>
        <w:div w:id="1990549396">
          <w:marLeft w:val="547"/>
          <w:marRight w:val="0"/>
          <w:marTop w:val="240"/>
          <w:marBottom w:val="0"/>
          <w:divBdr>
            <w:top w:val="none" w:sz="0" w:space="0" w:color="auto"/>
            <w:left w:val="none" w:sz="0" w:space="0" w:color="auto"/>
            <w:bottom w:val="none" w:sz="0" w:space="0" w:color="auto"/>
            <w:right w:val="none" w:sz="0" w:space="0" w:color="auto"/>
          </w:divBdr>
        </w:div>
        <w:div w:id="184170587">
          <w:marLeft w:val="547"/>
          <w:marRight w:val="0"/>
          <w:marTop w:val="240"/>
          <w:marBottom w:val="0"/>
          <w:divBdr>
            <w:top w:val="none" w:sz="0" w:space="0" w:color="auto"/>
            <w:left w:val="none" w:sz="0" w:space="0" w:color="auto"/>
            <w:bottom w:val="none" w:sz="0" w:space="0" w:color="auto"/>
            <w:right w:val="none" w:sz="0" w:space="0" w:color="auto"/>
          </w:divBdr>
        </w:div>
        <w:div w:id="747921244">
          <w:marLeft w:val="547"/>
          <w:marRight w:val="0"/>
          <w:marTop w:val="240"/>
          <w:marBottom w:val="0"/>
          <w:divBdr>
            <w:top w:val="none" w:sz="0" w:space="0" w:color="auto"/>
            <w:left w:val="none" w:sz="0" w:space="0" w:color="auto"/>
            <w:bottom w:val="none" w:sz="0" w:space="0" w:color="auto"/>
            <w:right w:val="none" w:sz="0" w:space="0" w:color="auto"/>
          </w:divBdr>
        </w:div>
        <w:div w:id="676808432">
          <w:marLeft w:val="547"/>
          <w:marRight w:val="0"/>
          <w:marTop w:val="240"/>
          <w:marBottom w:val="0"/>
          <w:divBdr>
            <w:top w:val="none" w:sz="0" w:space="0" w:color="auto"/>
            <w:left w:val="none" w:sz="0" w:space="0" w:color="auto"/>
            <w:bottom w:val="none" w:sz="0" w:space="0" w:color="auto"/>
            <w:right w:val="none" w:sz="0" w:space="0" w:color="auto"/>
          </w:divBdr>
        </w:div>
        <w:div w:id="1967881879">
          <w:marLeft w:val="547"/>
          <w:marRight w:val="0"/>
          <w:marTop w:val="240"/>
          <w:marBottom w:val="0"/>
          <w:divBdr>
            <w:top w:val="none" w:sz="0" w:space="0" w:color="auto"/>
            <w:left w:val="none" w:sz="0" w:space="0" w:color="auto"/>
            <w:bottom w:val="none" w:sz="0" w:space="0" w:color="auto"/>
            <w:right w:val="none" w:sz="0" w:space="0" w:color="auto"/>
          </w:divBdr>
        </w:div>
        <w:div w:id="38214768">
          <w:marLeft w:val="547"/>
          <w:marRight w:val="0"/>
          <w:marTop w:val="240"/>
          <w:marBottom w:val="0"/>
          <w:divBdr>
            <w:top w:val="none" w:sz="0" w:space="0" w:color="auto"/>
            <w:left w:val="none" w:sz="0" w:space="0" w:color="auto"/>
            <w:bottom w:val="none" w:sz="0" w:space="0" w:color="auto"/>
            <w:right w:val="none" w:sz="0" w:space="0" w:color="auto"/>
          </w:divBdr>
        </w:div>
        <w:div w:id="1158617934">
          <w:marLeft w:val="547"/>
          <w:marRight w:val="0"/>
          <w:marTop w:val="240"/>
          <w:marBottom w:val="0"/>
          <w:divBdr>
            <w:top w:val="none" w:sz="0" w:space="0" w:color="auto"/>
            <w:left w:val="none" w:sz="0" w:space="0" w:color="auto"/>
            <w:bottom w:val="none" w:sz="0" w:space="0" w:color="auto"/>
            <w:right w:val="none" w:sz="0" w:space="0" w:color="auto"/>
          </w:divBdr>
        </w:div>
        <w:div w:id="237255042">
          <w:marLeft w:val="547"/>
          <w:marRight w:val="0"/>
          <w:marTop w:val="240"/>
          <w:marBottom w:val="0"/>
          <w:divBdr>
            <w:top w:val="none" w:sz="0" w:space="0" w:color="auto"/>
            <w:left w:val="none" w:sz="0" w:space="0" w:color="auto"/>
            <w:bottom w:val="none" w:sz="0" w:space="0" w:color="auto"/>
            <w:right w:val="none" w:sz="0" w:space="0" w:color="auto"/>
          </w:divBdr>
        </w:div>
        <w:div w:id="384642418">
          <w:marLeft w:val="547"/>
          <w:marRight w:val="0"/>
          <w:marTop w:val="240"/>
          <w:marBottom w:val="0"/>
          <w:divBdr>
            <w:top w:val="none" w:sz="0" w:space="0" w:color="auto"/>
            <w:left w:val="none" w:sz="0" w:space="0" w:color="auto"/>
            <w:bottom w:val="none" w:sz="0" w:space="0" w:color="auto"/>
            <w:right w:val="none" w:sz="0" w:space="0" w:color="auto"/>
          </w:divBdr>
        </w:div>
        <w:div w:id="1394695914">
          <w:marLeft w:val="1267"/>
          <w:marRight w:val="0"/>
          <w:marTop w:val="240"/>
          <w:marBottom w:val="0"/>
          <w:divBdr>
            <w:top w:val="none" w:sz="0" w:space="0" w:color="auto"/>
            <w:left w:val="none" w:sz="0" w:space="0" w:color="auto"/>
            <w:bottom w:val="none" w:sz="0" w:space="0" w:color="auto"/>
            <w:right w:val="none" w:sz="0" w:space="0" w:color="auto"/>
          </w:divBdr>
        </w:div>
        <w:div w:id="2067145161">
          <w:marLeft w:val="1267"/>
          <w:marRight w:val="0"/>
          <w:marTop w:val="240"/>
          <w:marBottom w:val="0"/>
          <w:divBdr>
            <w:top w:val="none" w:sz="0" w:space="0" w:color="auto"/>
            <w:left w:val="none" w:sz="0" w:space="0" w:color="auto"/>
            <w:bottom w:val="none" w:sz="0" w:space="0" w:color="auto"/>
            <w:right w:val="none" w:sz="0" w:space="0" w:color="auto"/>
          </w:divBdr>
        </w:div>
        <w:div w:id="1871184213">
          <w:marLeft w:val="1267"/>
          <w:marRight w:val="0"/>
          <w:marTop w:val="240"/>
          <w:marBottom w:val="0"/>
          <w:divBdr>
            <w:top w:val="none" w:sz="0" w:space="0" w:color="auto"/>
            <w:left w:val="none" w:sz="0" w:space="0" w:color="auto"/>
            <w:bottom w:val="none" w:sz="0" w:space="0" w:color="auto"/>
            <w:right w:val="none" w:sz="0" w:space="0" w:color="auto"/>
          </w:divBdr>
        </w:div>
        <w:div w:id="1856142013">
          <w:marLeft w:val="547"/>
          <w:marRight w:val="0"/>
          <w:marTop w:val="240"/>
          <w:marBottom w:val="0"/>
          <w:divBdr>
            <w:top w:val="none" w:sz="0" w:space="0" w:color="auto"/>
            <w:left w:val="none" w:sz="0" w:space="0" w:color="auto"/>
            <w:bottom w:val="none" w:sz="0" w:space="0" w:color="auto"/>
            <w:right w:val="none" w:sz="0" w:space="0" w:color="auto"/>
          </w:divBdr>
        </w:div>
        <w:div w:id="276956070">
          <w:marLeft w:val="547"/>
          <w:marRight w:val="0"/>
          <w:marTop w:val="240"/>
          <w:marBottom w:val="0"/>
          <w:divBdr>
            <w:top w:val="none" w:sz="0" w:space="0" w:color="auto"/>
            <w:left w:val="none" w:sz="0" w:space="0" w:color="auto"/>
            <w:bottom w:val="none" w:sz="0" w:space="0" w:color="auto"/>
            <w:right w:val="none" w:sz="0" w:space="0" w:color="auto"/>
          </w:divBdr>
        </w:div>
        <w:div w:id="328990727">
          <w:marLeft w:val="547"/>
          <w:marRight w:val="0"/>
          <w:marTop w:val="240"/>
          <w:marBottom w:val="0"/>
          <w:divBdr>
            <w:top w:val="none" w:sz="0" w:space="0" w:color="auto"/>
            <w:left w:val="none" w:sz="0" w:space="0" w:color="auto"/>
            <w:bottom w:val="none" w:sz="0" w:space="0" w:color="auto"/>
            <w:right w:val="none" w:sz="0" w:space="0" w:color="auto"/>
          </w:divBdr>
        </w:div>
        <w:div w:id="241374866">
          <w:marLeft w:val="547"/>
          <w:marRight w:val="0"/>
          <w:marTop w:val="240"/>
          <w:marBottom w:val="0"/>
          <w:divBdr>
            <w:top w:val="none" w:sz="0" w:space="0" w:color="auto"/>
            <w:left w:val="none" w:sz="0" w:space="0" w:color="auto"/>
            <w:bottom w:val="none" w:sz="0" w:space="0" w:color="auto"/>
            <w:right w:val="none" w:sz="0" w:space="0" w:color="auto"/>
          </w:divBdr>
        </w:div>
        <w:div w:id="2142846400">
          <w:marLeft w:val="547"/>
          <w:marRight w:val="0"/>
          <w:marTop w:val="240"/>
          <w:marBottom w:val="0"/>
          <w:divBdr>
            <w:top w:val="none" w:sz="0" w:space="0" w:color="auto"/>
            <w:left w:val="none" w:sz="0" w:space="0" w:color="auto"/>
            <w:bottom w:val="none" w:sz="0" w:space="0" w:color="auto"/>
            <w:right w:val="none" w:sz="0" w:space="0" w:color="auto"/>
          </w:divBdr>
        </w:div>
        <w:div w:id="1613896098">
          <w:marLeft w:val="1267"/>
          <w:marRight w:val="0"/>
          <w:marTop w:val="240"/>
          <w:marBottom w:val="0"/>
          <w:divBdr>
            <w:top w:val="none" w:sz="0" w:space="0" w:color="auto"/>
            <w:left w:val="none" w:sz="0" w:space="0" w:color="auto"/>
            <w:bottom w:val="none" w:sz="0" w:space="0" w:color="auto"/>
            <w:right w:val="none" w:sz="0" w:space="0" w:color="auto"/>
          </w:divBdr>
        </w:div>
        <w:div w:id="617952672">
          <w:marLeft w:val="1267"/>
          <w:marRight w:val="0"/>
          <w:marTop w:val="240"/>
          <w:marBottom w:val="0"/>
          <w:divBdr>
            <w:top w:val="none" w:sz="0" w:space="0" w:color="auto"/>
            <w:left w:val="none" w:sz="0" w:space="0" w:color="auto"/>
            <w:bottom w:val="none" w:sz="0" w:space="0" w:color="auto"/>
            <w:right w:val="none" w:sz="0" w:space="0" w:color="auto"/>
          </w:divBdr>
        </w:div>
        <w:div w:id="1584795521">
          <w:marLeft w:val="1267"/>
          <w:marRight w:val="0"/>
          <w:marTop w:val="240"/>
          <w:marBottom w:val="0"/>
          <w:divBdr>
            <w:top w:val="none" w:sz="0" w:space="0" w:color="auto"/>
            <w:left w:val="none" w:sz="0" w:space="0" w:color="auto"/>
            <w:bottom w:val="none" w:sz="0" w:space="0" w:color="auto"/>
            <w:right w:val="none" w:sz="0" w:space="0" w:color="auto"/>
          </w:divBdr>
        </w:div>
        <w:div w:id="195700873">
          <w:marLeft w:val="547"/>
          <w:marRight w:val="0"/>
          <w:marTop w:val="240"/>
          <w:marBottom w:val="0"/>
          <w:divBdr>
            <w:top w:val="none" w:sz="0" w:space="0" w:color="auto"/>
            <w:left w:val="none" w:sz="0" w:space="0" w:color="auto"/>
            <w:bottom w:val="none" w:sz="0" w:space="0" w:color="auto"/>
            <w:right w:val="none" w:sz="0" w:space="0" w:color="auto"/>
          </w:divBdr>
        </w:div>
        <w:div w:id="1045135198">
          <w:marLeft w:val="1267"/>
          <w:marRight w:val="0"/>
          <w:marTop w:val="240"/>
          <w:marBottom w:val="0"/>
          <w:divBdr>
            <w:top w:val="none" w:sz="0" w:space="0" w:color="auto"/>
            <w:left w:val="none" w:sz="0" w:space="0" w:color="auto"/>
            <w:bottom w:val="none" w:sz="0" w:space="0" w:color="auto"/>
            <w:right w:val="none" w:sz="0" w:space="0" w:color="auto"/>
          </w:divBdr>
        </w:div>
        <w:div w:id="801192694">
          <w:marLeft w:val="1267"/>
          <w:marRight w:val="0"/>
          <w:marTop w:val="240"/>
          <w:marBottom w:val="0"/>
          <w:divBdr>
            <w:top w:val="none" w:sz="0" w:space="0" w:color="auto"/>
            <w:left w:val="none" w:sz="0" w:space="0" w:color="auto"/>
            <w:bottom w:val="none" w:sz="0" w:space="0" w:color="auto"/>
            <w:right w:val="none" w:sz="0" w:space="0" w:color="auto"/>
          </w:divBdr>
        </w:div>
        <w:div w:id="1384871639">
          <w:marLeft w:val="547"/>
          <w:marRight w:val="0"/>
          <w:marTop w:val="240"/>
          <w:marBottom w:val="0"/>
          <w:divBdr>
            <w:top w:val="none" w:sz="0" w:space="0" w:color="auto"/>
            <w:left w:val="none" w:sz="0" w:space="0" w:color="auto"/>
            <w:bottom w:val="none" w:sz="0" w:space="0" w:color="auto"/>
            <w:right w:val="none" w:sz="0" w:space="0" w:color="auto"/>
          </w:divBdr>
        </w:div>
        <w:div w:id="1501234638">
          <w:marLeft w:val="547"/>
          <w:marRight w:val="0"/>
          <w:marTop w:val="240"/>
          <w:marBottom w:val="0"/>
          <w:divBdr>
            <w:top w:val="none" w:sz="0" w:space="0" w:color="auto"/>
            <w:left w:val="none" w:sz="0" w:space="0" w:color="auto"/>
            <w:bottom w:val="none" w:sz="0" w:space="0" w:color="auto"/>
            <w:right w:val="none" w:sz="0" w:space="0" w:color="auto"/>
          </w:divBdr>
        </w:div>
        <w:div w:id="134951033">
          <w:marLeft w:val="547"/>
          <w:marRight w:val="0"/>
          <w:marTop w:val="240"/>
          <w:marBottom w:val="0"/>
          <w:divBdr>
            <w:top w:val="none" w:sz="0" w:space="0" w:color="auto"/>
            <w:left w:val="none" w:sz="0" w:space="0" w:color="auto"/>
            <w:bottom w:val="none" w:sz="0" w:space="0" w:color="auto"/>
            <w:right w:val="none" w:sz="0" w:space="0" w:color="auto"/>
          </w:divBdr>
        </w:div>
        <w:div w:id="444815944">
          <w:marLeft w:val="547"/>
          <w:marRight w:val="0"/>
          <w:marTop w:val="240"/>
          <w:marBottom w:val="0"/>
          <w:divBdr>
            <w:top w:val="none" w:sz="0" w:space="0" w:color="auto"/>
            <w:left w:val="none" w:sz="0" w:space="0" w:color="auto"/>
            <w:bottom w:val="none" w:sz="0" w:space="0" w:color="auto"/>
            <w:right w:val="none" w:sz="0" w:space="0" w:color="auto"/>
          </w:divBdr>
        </w:div>
        <w:div w:id="2032217875">
          <w:marLeft w:val="547"/>
          <w:marRight w:val="0"/>
          <w:marTop w:val="240"/>
          <w:marBottom w:val="0"/>
          <w:divBdr>
            <w:top w:val="none" w:sz="0" w:space="0" w:color="auto"/>
            <w:left w:val="none" w:sz="0" w:space="0" w:color="auto"/>
            <w:bottom w:val="none" w:sz="0" w:space="0" w:color="auto"/>
            <w:right w:val="none" w:sz="0" w:space="0" w:color="auto"/>
          </w:divBdr>
        </w:div>
        <w:div w:id="173494635">
          <w:marLeft w:val="547"/>
          <w:marRight w:val="0"/>
          <w:marTop w:val="240"/>
          <w:marBottom w:val="0"/>
          <w:divBdr>
            <w:top w:val="none" w:sz="0" w:space="0" w:color="auto"/>
            <w:left w:val="none" w:sz="0" w:space="0" w:color="auto"/>
            <w:bottom w:val="none" w:sz="0" w:space="0" w:color="auto"/>
            <w:right w:val="none" w:sz="0" w:space="0" w:color="auto"/>
          </w:divBdr>
        </w:div>
        <w:div w:id="1997300934">
          <w:marLeft w:val="547"/>
          <w:marRight w:val="0"/>
          <w:marTop w:val="240"/>
          <w:marBottom w:val="0"/>
          <w:divBdr>
            <w:top w:val="none" w:sz="0" w:space="0" w:color="auto"/>
            <w:left w:val="none" w:sz="0" w:space="0" w:color="auto"/>
            <w:bottom w:val="none" w:sz="0" w:space="0" w:color="auto"/>
            <w:right w:val="none" w:sz="0" w:space="0" w:color="auto"/>
          </w:divBdr>
        </w:div>
        <w:div w:id="981814940">
          <w:marLeft w:val="547"/>
          <w:marRight w:val="0"/>
          <w:marTop w:val="240"/>
          <w:marBottom w:val="0"/>
          <w:divBdr>
            <w:top w:val="none" w:sz="0" w:space="0" w:color="auto"/>
            <w:left w:val="none" w:sz="0" w:space="0" w:color="auto"/>
            <w:bottom w:val="none" w:sz="0" w:space="0" w:color="auto"/>
            <w:right w:val="none" w:sz="0" w:space="0" w:color="auto"/>
          </w:divBdr>
        </w:div>
        <w:div w:id="1151749742">
          <w:marLeft w:val="547"/>
          <w:marRight w:val="0"/>
          <w:marTop w:val="240"/>
          <w:marBottom w:val="0"/>
          <w:divBdr>
            <w:top w:val="none" w:sz="0" w:space="0" w:color="auto"/>
            <w:left w:val="none" w:sz="0" w:space="0" w:color="auto"/>
            <w:bottom w:val="none" w:sz="0" w:space="0" w:color="auto"/>
            <w:right w:val="none" w:sz="0" w:space="0" w:color="auto"/>
          </w:divBdr>
        </w:div>
        <w:div w:id="1566376928">
          <w:marLeft w:val="547"/>
          <w:marRight w:val="0"/>
          <w:marTop w:val="240"/>
          <w:marBottom w:val="0"/>
          <w:divBdr>
            <w:top w:val="none" w:sz="0" w:space="0" w:color="auto"/>
            <w:left w:val="none" w:sz="0" w:space="0" w:color="auto"/>
            <w:bottom w:val="none" w:sz="0" w:space="0" w:color="auto"/>
            <w:right w:val="none" w:sz="0" w:space="0" w:color="auto"/>
          </w:divBdr>
        </w:div>
        <w:div w:id="506869672">
          <w:marLeft w:val="1267"/>
          <w:marRight w:val="0"/>
          <w:marTop w:val="240"/>
          <w:marBottom w:val="0"/>
          <w:divBdr>
            <w:top w:val="none" w:sz="0" w:space="0" w:color="auto"/>
            <w:left w:val="none" w:sz="0" w:space="0" w:color="auto"/>
            <w:bottom w:val="none" w:sz="0" w:space="0" w:color="auto"/>
            <w:right w:val="none" w:sz="0" w:space="0" w:color="auto"/>
          </w:divBdr>
        </w:div>
        <w:div w:id="1435203546">
          <w:marLeft w:val="1267"/>
          <w:marRight w:val="0"/>
          <w:marTop w:val="240"/>
          <w:marBottom w:val="0"/>
          <w:divBdr>
            <w:top w:val="none" w:sz="0" w:space="0" w:color="auto"/>
            <w:left w:val="none" w:sz="0" w:space="0" w:color="auto"/>
            <w:bottom w:val="none" w:sz="0" w:space="0" w:color="auto"/>
            <w:right w:val="none" w:sz="0" w:space="0" w:color="auto"/>
          </w:divBdr>
        </w:div>
        <w:div w:id="870462196">
          <w:marLeft w:val="1267"/>
          <w:marRight w:val="0"/>
          <w:marTop w:val="240"/>
          <w:marBottom w:val="0"/>
          <w:divBdr>
            <w:top w:val="none" w:sz="0" w:space="0" w:color="auto"/>
            <w:left w:val="none" w:sz="0" w:space="0" w:color="auto"/>
            <w:bottom w:val="none" w:sz="0" w:space="0" w:color="auto"/>
            <w:right w:val="none" w:sz="0" w:space="0" w:color="auto"/>
          </w:divBdr>
        </w:div>
        <w:div w:id="589311243">
          <w:marLeft w:val="547"/>
          <w:marRight w:val="0"/>
          <w:marTop w:val="240"/>
          <w:marBottom w:val="0"/>
          <w:divBdr>
            <w:top w:val="none" w:sz="0" w:space="0" w:color="auto"/>
            <w:left w:val="none" w:sz="0" w:space="0" w:color="auto"/>
            <w:bottom w:val="none" w:sz="0" w:space="0" w:color="auto"/>
            <w:right w:val="none" w:sz="0" w:space="0" w:color="auto"/>
          </w:divBdr>
        </w:div>
        <w:div w:id="1845123390">
          <w:marLeft w:val="547"/>
          <w:marRight w:val="0"/>
          <w:marTop w:val="240"/>
          <w:marBottom w:val="0"/>
          <w:divBdr>
            <w:top w:val="none" w:sz="0" w:space="0" w:color="auto"/>
            <w:left w:val="none" w:sz="0" w:space="0" w:color="auto"/>
            <w:bottom w:val="none" w:sz="0" w:space="0" w:color="auto"/>
            <w:right w:val="none" w:sz="0" w:space="0" w:color="auto"/>
          </w:divBdr>
        </w:div>
        <w:div w:id="1357149583">
          <w:marLeft w:val="547"/>
          <w:marRight w:val="0"/>
          <w:marTop w:val="240"/>
          <w:marBottom w:val="0"/>
          <w:divBdr>
            <w:top w:val="none" w:sz="0" w:space="0" w:color="auto"/>
            <w:left w:val="none" w:sz="0" w:space="0" w:color="auto"/>
            <w:bottom w:val="none" w:sz="0" w:space="0" w:color="auto"/>
            <w:right w:val="none" w:sz="0" w:space="0" w:color="auto"/>
          </w:divBdr>
        </w:div>
        <w:div w:id="1036659423">
          <w:marLeft w:val="1267"/>
          <w:marRight w:val="0"/>
          <w:marTop w:val="240"/>
          <w:marBottom w:val="0"/>
          <w:divBdr>
            <w:top w:val="none" w:sz="0" w:space="0" w:color="auto"/>
            <w:left w:val="none" w:sz="0" w:space="0" w:color="auto"/>
            <w:bottom w:val="none" w:sz="0" w:space="0" w:color="auto"/>
            <w:right w:val="none" w:sz="0" w:space="0" w:color="auto"/>
          </w:divBdr>
        </w:div>
        <w:div w:id="625745273">
          <w:marLeft w:val="1267"/>
          <w:marRight w:val="0"/>
          <w:marTop w:val="240"/>
          <w:marBottom w:val="0"/>
          <w:divBdr>
            <w:top w:val="none" w:sz="0" w:space="0" w:color="auto"/>
            <w:left w:val="none" w:sz="0" w:space="0" w:color="auto"/>
            <w:bottom w:val="none" w:sz="0" w:space="0" w:color="auto"/>
            <w:right w:val="none" w:sz="0" w:space="0" w:color="auto"/>
          </w:divBdr>
        </w:div>
        <w:div w:id="38474498">
          <w:marLeft w:val="1267"/>
          <w:marRight w:val="0"/>
          <w:marTop w:val="240"/>
          <w:marBottom w:val="0"/>
          <w:divBdr>
            <w:top w:val="none" w:sz="0" w:space="0" w:color="auto"/>
            <w:left w:val="none" w:sz="0" w:space="0" w:color="auto"/>
            <w:bottom w:val="none" w:sz="0" w:space="0" w:color="auto"/>
            <w:right w:val="none" w:sz="0" w:space="0" w:color="auto"/>
          </w:divBdr>
        </w:div>
        <w:div w:id="1519193264">
          <w:marLeft w:val="547"/>
          <w:marRight w:val="0"/>
          <w:marTop w:val="240"/>
          <w:marBottom w:val="0"/>
          <w:divBdr>
            <w:top w:val="none" w:sz="0" w:space="0" w:color="auto"/>
            <w:left w:val="none" w:sz="0" w:space="0" w:color="auto"/>
            <w:bottom w:val="none" w:sz="0" w:space="0" w:color="auto"/>
            <w:right w:val="none" w:sz="0" w:space="0" w:color="auto"/>
          </w:divBdr>
        </w:div>
        <w:div w:id="890655943">
          <w:marLeft w:val="547"/>
          <w:marRight w:val="0"/>
          <w:marTop w:val="240"/>
          <w:marBottom w:val="0"/>
          <w:divBdr>
            <w:top w:val="none" w:sz="0" w:space="0" w:color="auto"/>
            <w:left w:val="none" w:sz="0" w:space="0" w:color="auto"/>
            <w:bottom w:val="none" w:sz="0" w:space="0" w:color="auto"/>
            <w:right w:val="none" w:sz="0" w:space="0" w:color="auto"/>
          </w:divBdr>
        </w:div>
        <w:div w:id="7493113">
          <w:marLeft w:val="547"/>
          <w:marRight w:val="0"/>
          <w:marTop w:val="240"/>
          <w:marBottom w:val="0"/>
          <w:divBdr>
            <w:top w:val="none" w:sz="0" w:space="0" w:color="auto"/>
            <w:left w:val="none" w:sz="0" w:space="0" w:color="auto"/>
            <w:bottom w:val="none" w:sz="0" w:space="0" w:color="auto"/>
            <w:right w:val="none" w:sz="0" w:space="0" w:color="auto"/>
          </w:divBdr>
        </w:div>
        <w:div w:id="209652953">
          <w:marLeft w:val="547"/>
          <w:marRight w:val="0"/>
          <w:marTop w:val="240"/>
          <w:marBottom w:val="0"/>
          <w:divBdr>
            <w:top w:val="none" w:sz="0" w:space="0" w:color="auto"/>
            <w:left w:val="none" w:sz="0" w:space="0" w:color="auto"/>
            <w:bottom w:val="none" w:sz="0" w:space="0" w:color="auto"/>
            <w:right w:val="none" w:sz="0" w:space="0" w:color="auto"/>
          </w:divBdr>
        </w:div>
        <w:div w:id="103890924">
          <w:marLeft w:val="547"/>
          <w:marRight w:val="0"/>
          <w:marTop w:val="240"/>
          <w:marBottom w:val="0"/>
          <w:divBdr>
            <w:top w:val="none" w:sz="0" w:space="0" w:color="auto"/>
            <w:left w:val="none" w:sz="0" w:space="0" w:color="auto"/>
            <w:bottom w:val="none" w:sz="0" w:space="0" w:color="auto"/>
            <w:right w:val="none" w:sz="0" w:space="0" w:color="auto"/>
          </w:divBdr>
        </w:div>
        <w:div w:id="622271351">
          <w:marLeft w:val="547"/>
          <w:marRight w:val="0"/>
          <w:marTop w:val="240"/>
          <w:marBottom w:val="0"/>
          <w:divBdr>
            <w:top w:val="none" w:sz="0" w:space="0" w:color="auto"/>
            <w:left w:val="none" w:sz="0" w:space="0" w:color="auto"/>
            <w:bottom w:val="none" w:sz="0" w:space="0" w:color="auto"/>
            <w:right w:val="none" w:sz="0" w:space="0" w:color="auto"/>
          </w:divBdr>
        </w:div>
        <w:div w:id="1633828667">
          <w:marLeft w:val="547"/>
          <w:marRight w:val="0"/>
          <w:marTop w:val="240"/>
          <w:marBottom w:val="0"/>
          <w:divBdr>
            <w:top w:val="none" w:sz="0" w:space="0" w:color="auto"/>
            <w:left w:val="none" w:sz="0" w:space="0" w:color="auto"/>
            <w:bottom w:val="none" w:sz="0" w:space="0" w:color="auto"/>
            <w:right w:val="none" w:sz="0" w:space="0" w:color="auto"/>
          </w:divBdr>
        </w:div>
        <w:div w:id="1661883764">
          <w:marLeft w:val="547"/>
          <w:marRight w:val="0"/>
          <w:marTop w:val="240"/>
          <w:marBottom w:val="0"/>
          <w:divBdr>
            <w:top w:val="none" w:sz="0" w:space="0" w:color="auto"/>
            <w:left w:val="none" w:sz="0" w:space="0" w:color="auto"/>
            <w:bottom w:val="none" w:sz="0" w:space="0" w:color="auto"/>
            <w:right w:val="none" w:sz="0" w:space="0" w:color="auto"/>
          </w:divBdr>
        </w:div>
        <w:div w:id="643923499">
          <w:marLeft w:val="547"/>
          <w:marRight w:val="0"/>
          <w:marTop w:val="240"/>
          <w:marBottom w:val="0"/>
          <w:divBdr>
            <w:top w:val="none" w:sz="0" w:space="0" w:color="auto"/>
            <w:left w:val="none" w:sz="0" w:space="0" w:color="auto"/>
            <w:bottom w:val="none" w:sz="0" w:space="0" w:color="auto"/>
            <w:right w:val="none" w:sz="0" w:space="0" w:color="auto"/>
          </w:divBdr>
        </w:div>
        <w:div w:id="533150559">
          <w:marLeft w:val="547"/>
          <w:marRight w:val="0"/>
          <w:marTop w:val="240"/>
          <w:marBottom w:val="0"/>
          <w:divBdr>
            <w:top w:val="none" w:sz="0" w:space="0" w:color="auto"/>
            <w:left w:val="none" w:sz="0" w:space="0" w:color="auto"/>
            <w:bottom w:val="none" w:sz="0" w:space="0" w:color="auto"/>
            <w:right w:val="none" w:sz="0" w:space="0" w:color="auto"/>
          </w:divBdr>
        </w:div>
        <w:div w:id="1934971171">
          <w:marLeft w:val="547"/>
          <w:marRight w:val="0"/>
          <w:marTop w:val="240"/>
          <w:marBottom w:val="0"/>
          <w:divBdr>
            <w:top w:val="none" w:sz="0" w:space="0" w:color="auto"/>
            <w:left w:val="none" w:sz="0" w:space="0" w:color="auto"/>
            <w:bottom w:val="none" w:sz="0" w:space="0" w:color="auto"/>
            <w:right w:val="none" w:sz="0" w:space="0" w:color="auto"/>
          </w:divBdr>
        </w:div>
        <w:div w:id="1104808685">
          <w:marLeft w:val="547"/>
          <w:marRight w:val="0"/>
          <w:marTop w:val="240"/>
          <w:marBottom w:val="0"/>
          <w:divBdr>
            <w:top w:val="none" w:sz="0" w:space="0" w:color="auto"/>
            <w:left w:val="none" w:sz="0" w:space="0" w:color="auto"/>
            <w:bottom w:val="none" w:sz="0" w:space="0" w:color="auto"/>
            <w:right w:val="none" w:sz="0" w:space="0" w:color="auto"/>
          </w:divBdr>
        </w:div>
        <w:div w:id="271937227">
          <w:marLeft w:val="547"/>
          <w:marRight w:val="0"/>
          <w:marTop w:val="240"/>
          <w:marBottom w:val="0"/>
          <w:divBdr>
            <w:top w:val="none" w:sz="0" w:space="0" w:color="auto"/>
            <w:left w:val="none" w:sz="0" w:space="0" w:color="auto"/>
            <w:bottom w:val="none" w:sz="0" w:space="0" w:color="auto"/>
            <w:right w:val="none" w:sz="0" w:space="0" w:color="auto"/>
          </w:divBdr>
        </w:div>
        <w:div w:id="1288396668">
          <w:marLeft w:val="547"/>
          <w:marRight w:val="0"/>
          <w:marTop w:val="240"/>
          <w:marBottom w:val="0"/>
          <w:divBdr>
            <w:top w:val="none" w:sz="0" w:space="0" w:color="auto"/>
            <w:left w:val="none" w:sz="0" w:space="0" w:color="auto"/>
            <w:bottom w:val="none" w:sz="0" w:space="0" w:color="auto"/>
            <w:right w:val="none" w:sz="0" w:space="0" w:color="auto"/>
          </w:divBdr>
        </w:div>
        <w:div w:id="1187643593">
          <w:marLeft w:val="547"/>
          <w:marRight w:val="0"/>
          <w:marTop w:val="240"/>
          <w:marBottom w:val="0"/>
          <w:divBdr>
            <w:top w:val="none" w:sz="0" w:space="0" w:color="auto"/>
            <w:left w:val="none" w:sz="0" w:space="0" w:color="auto"/>
            <w:bottom w:val="none" w:sz="0" w:space="0" w:color="auto"/>
            <w:right w:val="none" w:sz="0" w:space="0" w:color="auto"/>
          </w:divBdr>
        </w:div>
        <w:div w:id="1721442988">
          <w:marLeft w:val="547"/>
          <w:marRight w:val="0"/>
          <w:marTop w:val="240"/>
          <w:marBottom w:val="0"/>
          <w:divBdr>
            <w:top w:val="none" w:sz="0" w:space="0" w:color="auto"/>
            <w:left w:val="none" w:sz="0" w:space="0" w:color="auto"/>
            <w:bottom w:val="none" w:sz="0" w:space="0" w:color="auto"/>
            <w:right w:val="none" w:sz="0" w:space="0" w:color="auto"/>
          </w:divBdr>
        </w:div>
        <w:div w:id="2093698735">
          <w:marLeft w:val="547"/>
          <w:marRight w:val="0"/>
          <w:marTop w:val="240"/>
          <w:marBottom w:val="0"/>
          <w:divBdr>
            <w:top w:val="none" w:sz="0" w:space="0" w:color="auto"/>
            <w:left w:val="none" w:sz="0" w:space="0" w:color="auto"/>
            <w:bottom w:val="none" w:sz="0" w:space="0" w:color="auto"/>
            <w:right w:val="none" w:sz="0" w:space="0" w:color="auto"/>
          </w:divBdr>
        </w:div>
        <w:div w:id="455609108">
          <w:marLeft w:val="547"/>
          <w:marRight w:val="0"/>
          <w:marTop w:val="240"/>
          <w:marBottom w:val="0"/>
          <w:divBdr>
            <w:top w:val="none" w:sz="0" w:space="0" w:color="auto"/>
            <w:left w:val="none" w:sz="0" w:space="0" w:color="auto"/>
            <w:bottom w:val="none" w:sz="0" w:space="0" w:color="auto"/>
            <w:right w:val="none" w:sz="0" w:space="0" w:color="auto"/>
          </w:divBdr>
        </w:div>
        <w:div w:id="2095858175">
          <w:marLeft w:val="547"/>
          <w:marRight w:val="0"/>
          <w:marTop w:val="240"/>
          <w:marBottom w:val="0"/>
          <w:divBdr>
            <w:top w:val="none" w:sz="0" w:space="0" w:color="auto"/>
            <w:left w:val="none" w:sz="0" w:space="0" w:color="auto"/>
            <w:bottom w:val="none" w:sz="0" w:space="0" w:color="auto"/>
            <w:right w:val="none" w:sz="0" w:space="0" w:color="auto"/>
          </w:divBdr>
        </w:div>
        <w:div w:id="121271345">
          <w:marLeft w:val="547"/>
          <w:marRight w:val="0"/>
          <w:marTop w:val="240"/>
          <w:marBottom w:val="0"/>
          <w:divBdr>
            <w:top w:val="none" w:sz="0" w:space="0" w:color="auto"/>
            <w:left w:val="none" w:sz="0" w:space="0" w:color="auto"/>
            <w:bottom w:val="none" w:sz="0" w:space="0" w:color="auto"/>
            <w:right w:val="none" w:sz="0" w:space="0" w:color="auto"/>
          </w:divBdr>
        </w:div>
        <w:div w:id="1103576955">
          <w:marLeft w:val="547"/>
          <w:marRight w:val="0"/>
          <w:marTop w:val="240"/>
          <w:marBottom w:val="0"/>
          <w:divBdr>
            <w:top w:val="none" w:sz="0" w:space="0" w:color="auto"/>
            <w:left w:val="none" w:sz="0" w:space="0" w:color="auto"/>
            <w:bottom w:val="none" w:sz="0" w:space="0" w:color="auto"/>
            <w:right w:val="none" w:sz="0" w:space="0" w:color="auto"/>
          </w:divBdr>
        </w:div>
        <w:div w:id="2072461213">
          <w:marLeft w:val="547"/>
          <w:marRight w:val="0"/>
          <w:marTop w:val="240"/>
          <w:marBottom w:val="0"/>
          <w:divBdr>
            <w:top w:val="none" w:sz="0" w:space="0" w:color="auto"/>
            <w:left w:val="none" w:sz="0" w:space="0" w:color="auto"/>
            <w:bottom w:val="none" w:sz="0" w:space="0" w:color="auto"/>
            <w:right w:val="none" w:sz="0" w:space="0" w:color="auto"/>
          </w:divBdr>
        </w:div>
        <w:div w:id="1496871714">
          <w:marLeft w:val="547"/>
          <w:marRight w:val="0"/>
          <w:marTop w:val="240"/>
          <w:marBottom w:val="0"/>
          <w:divBdr>
            <w:top w:val="none" w:sz="0" w:space="0" w:color="auto"/>
            <w:left w:val="none" w:sz="0" w:space="0" w:color="auto"/>
            <w:bottom w:val="none" w:sz="0" w:space="0" w:color="auto"/>
            <w:right w:val="none" w:sz="0" w:space="0" w:color="auto"/>
          </w:divBdr>
        </w:div>
        <w:div w:id="2042125522">
          <w:marLeft w:val="547"/>
          <w:marRight w:val="0"/>
          <w:marTop w:val="240"/>
          <w:marBottom w:val="0"/>
          <w:divBdr>
            <w:top w:val="none" w:sz="0" w:space="0" w:color="auto"/>
            <w:left w:val="none" w:sz="0" w:space="0" w:color="auto"/>
            <w:bottom w:val="none" w:sz="0" w:space="0" w:color="auto"/>
            <w:right w:val="none" w:sz="0" w:space="0" w:color="auto"/>
          </w:divBdr>
        </w:div>
        <w:div w:id="672952713">
          <w:marLeft w:val="547"/>
          <w:marRight w:val="0"/>
          <w:marTop w:val="240"/>
          <w:marBottom w:val="0"/>
          <w:divBdr>
            <w:top w:val="none" w:sz="0" w:space="0" w:color="auto"/>
            <w:left w:val="none" w:sz="0" w:space="0" w:color="auto"/>
            <w:bottom w:val="none" w:sz="0" w:space="0" w:color="auto"/>
            <w:right w:val="none" w:sz="0" w:space="0" w:color="auto"/>
          </w:divBdr>
        </w:div>
        <w:div w:id="767889673">
          <w:marLeft w:val="547"/>
          <w:marRight w:val="0"/>
          <w:marTop w:val="240"/>
          <w:marBottom w:val="0"/>
          <w:divBdr>
            <w:top w:val="none" w:sz="0" w:space="0" w:color="auto"/>
            <w:left w:val="none" w:sz="0" w:space="0" w:color="auto"/>
            <w:bottom w:val="none" w:sz="0" w:space="0" w:color="auto"/>
            <w:right w:val="none" w:sz="0" w:space="0" w:color="auto"/>
          </w:divBdr>
        </w:div>
        <w:div w:id="2107922716">
          <w:marLeft w:val="547"/>
          <w:marRight w:val="0"/>
          <w:marTop w:val="240"/>
          <w:marBottom w:val="0"/>
          <w:divBdr>
            <w:top w:val="none" w:sz="0" w:space="0" w:color="auto"/>
            <w:left w:val="none" w:sz="0" w:space="0" w:color="auto"/>
            <w:bottom w:val="none" w:sz="0" w:space="0" w:color="auto"/>
            <w:right w:val="none" w:sz="0" w:space="0" w:color="auto"/>
          </w:divBdr>
        </w:div>
        <w:div w:id="1332874212">
          <w:marLeft w:val="547"/>
          <w:marRight w:val="0"/>
          <w:marTop w:val="240"/>
          <w:marBottom w:val="0"/>
          <w:divBdr>
            <w:top w:val="none" w:sz="0" w:space="0" w:color="auto"/>
            <w:left w:val="none" w:sz="0" w:space="0" w:color="auto"/>
            <w:bottom w:val="none" w:sz="0" w:space="0" w:color="auto"/>
            <w:right w:val="none" w:sz="0" w:space="0" w:color="auto"/>
          </w:divBdr>
        </w:div>
        <w:div w:id="307904978">
          <w:marLeft w:val="547"/>
          <w:marRight w:val="0"/>
          <w:marTop w:val="240"/>
          <w:marBottom w:val="0"/>
          <w:divBdr>
            <w:top w:val="none" w:sz="0" w:space="0" w:color="auto"/>
            <w:left w:val="none" w:sz="0" w:space="0" w:color="auto"/>
            <w:bottom w:val="none" w:sz="0" w:space="0" w:color="auto"/>
            <w:right w:val="none" w:sz="0" w:space="0" w:color="auto"/>
          </w:divBdr>
        </w:div>
        <w:div w:id="327365330">
          <w:marLeft w:val="547"/>
          <w:marRight w:val="0"/>
          <w:marTop w:val="240"/>
          <w:marBottom w:val="0"/>
          <w:divBdr>
            <w:top w:val="none" w:sz="0" w:space="0" w:color="auto"/>
            <w:left w:val="none" w:sz="0" w:space="0" w:color="auto"/>
            <w:bottom w:val="none" w:sz="0" w:space="0" w:color="auto"/>
            <w:right w:val="none" w:sz="0" w:space="0" w:color="auto"/>
          </w:divBdr>
        </w:div>
        <w:div w:id="1251819484">
          <w:marLeft w:val="547"/>
          <w:marRight w:val="0"/>
          <w:marTop w:val="240"/>
          <w:marBottom w:val="0"/>
          <w:divBdr>
            <w:top w:val="none" w:sz="0" w:space="0" w:color="auto"/>
            <w:left w:val="none" w:sz="0" w:space="0" w:color="auto"/>
            <w:bottom w:val="none" w:sz="0" w:space="0" w:color="auto"/>
            <w:right w:val="none" w:sz="0" w:space="0" w:color="auto"/>
          </w:divBdr>
        </w:div>
      </w:divsChild>
    </w:div>
    <w:div w:id="2016302235">
      <w:bodyDiv w:val="1"/>
      <w:marLeft w:val="0"/>
      <w:marRight w:val="0"/>
      <w:marTop w:val="0"/>
      <w:marBottom w:val="0"/>
      <w:divBdr>
        <w:top w:val="none" w:sz="0" w:space="0" w:color="auto"/>
        <w:left w:val="none" w:sz="0" w:space="0" w:color="auto"/>
        <w:bottom w:val="none" w:sz="0" w:space="0" w:color="auto"/>
        <w:right w:val="none" w:sz="0" w:space="0" w:color="auto"/>
      </w:divBdr>
    </w:div>
    <w:div w:id="2023555804">
      <w:bodyDiv w:val="1"/>
      <w:marLeft w:val="0"/>
      <w:marRight w:val="0"/>
      <w:marTop w:val="0"/>
      <w:marBottom w:val="0"/>
      <w:divBdr>
        <w:top w:val="none" w:sz="0" w:space="0" w:color="auto"/>
        <w:left w:val="none" w:sz="0" w:space="0" w:color="auto"/>
        <w:bottom w:val="none" w:sz="0" w:space="0" w:color="auto"/>
        <w:right w:val="none" w:sz="0" w:space="0" w:color="auto"/>
      </w:divBdr>
      <w:divsChild>
        <w:div w:id="1118840166">
          <w:marLeft w:val="547"/>
          <w:marRight w:val="0"/>
          <w:marTop w:val="240"/>
          <w:marBottom w:val="0"/>
          <w:divBdr>
            <w:top w:val="none" w:sz="0" w:space="0" w:color="auto"/>
            <w:left w:val="none" w:sz="0" w:space="0" w:color="auto"/>
            <w:bottom w:val="none" w:sz="0" w:space="0" w:color="auto"/>
            <w:right w:val="none" w:sz="0" w:space="0" w:color="auto"/>
          </w:divBdr>
        </w:div>
        <w:div w:id="329718085">
          <w:marLeft w:val="547"/>
          <w:marRight w:val="0"/>
          <w:marTop w:val="240"/>
          <w:marBottom w:val="0"/>
          <w:divBdr>
            <w:top w:val="none" w:sz="0" w:space="0" w:color="auto"/>
            <w:left w:val="none" w:sz="0" w:space="0" w:color="auto"/>
            <w:bottom w:val="none" w:sz="0" w:space="0" w:color="auto"/>
            <w:right w:val="none" w:sz="0" w:space="0" w:color="auto"/>
          </w:divBdr>
        </w:div>
        <w:div w:id="1746757830">
          <w:marLeft w:val="547"/>
          <w:marRight w:val="0"/>
          <w:marTop w:val="240"/>
          <w:marBottom w:val="0"/>
          <w:divBdr>
            <w:top w:val="none" w:sz="0" w:space="0" w:color="auto"/>
            <w:left w:val="none" w:sz="0" w:space="0" w:color="auto"/>
            <w:bottom w:val="none" w:sz="0" w:space="0" w:color="auto"/>
            <w:right w:val="none" w:sz="0" w:space="0" w:color="auto"/>
          </w:divBdr>
        </w:div>
        <w:div w:id="1359771248">
          <w:marLeft w:val="547"/>
          <w:marRight w:val="0"/>
          <w:marTop w:val="240"/>
          <w:marBottom w:val="0"/>
          <w:divBdr>
            <w:top w:val="none" w:sz="0" w:space="0" w:color="auto"/>
            <w:left w:val="none" w:sz="0" w:space="0" w:color="auto"/>
            <w:bottom w:val="none" w:sz="0" w:space="0" w:color="auto"/>
            <w:right w:val="none" w:sz="0" w:space="0" w:color="auto"/>
          </w:divBdr>
        </w:div>
        <w:div w:id="1733039940">
          <w:marLeft w:val="547"/>
          <w:marRight w:val="0"/>
          <w:marTop w:val="240"/>
          <w:marBottom w:val="0"/>
          <w:divBdr>
            <w:top w:val="none" w:sz="0" w:space="0" w:color="auto"/>
            <w:left w:val="none" w:sz="0" w:space="0" w:color="auto"/>
            <w:bottom w:val="none" w:sz="0" w:space="0" w:color="auto"/>
            <w:right w:val="none" w:sz="0" w:space="0" w:color="auto"/>
          </w:divBdr>
        </w:div>
        <w:div w:id="2047439562">
          <w:marLeft w:val="547"/>
          <w:marRight w:val="0"/>
          <w:marTop w:val="240"/>
          <w:marBottom w:val="0"/>
          <w:divBdr>
            <w:top w:val="none" w:sz="0" w:space="0" w:color="auto"/>
            <w:left w:val="none" w:sz="0" w:space="0" w:color="auto"/>
            <w:bottom w:val="none" w:sz="0" w:space="0" w:color="auto"/>
            <w:right w:val="none" w:sz="0" w:space="0" w:color="auto"/>
          </w:divBdr>
        </w:div>
        <w:div w:id="728307500">
          <w:marLeft w:val="547"/>
          <w:marRight w:val="0"/>
          <w:marTop w:val="240"/>
          <w:marBottom w:val="0"/>
          <w:divBdr>
            <w:top w:val="none" w:sz="0" w:space="0" w:color="auto"/>
            <w:left w:val="none" w:sz="0" w:space="0" w:color="auto"/>
            <w:bottom w:val="none" w:sz="0" w:space="0" w:color="auto"/>
            <w:right w:val="none" w:sz="0" w:space="0" w:color="auto"/>
          </w:divBdr>
        </w:div>
        <w:div w:id="279193694">
          <w:marLeft w:val="547"/>
          <w:marRight w:val="0"/>
          <w:marTop w:val="240"/>
          <w:marBottom w:val="0"/>
          <w:divBdr>
            <w:top w:val="none" w:sz="0" w:space="0" w:color="auto"/>
            <w:left w:val="none" w:sz="0" w:space="0" w:color="auto"/>
            <w:bottom w:val="none" w:sz="0" w:space="0" w:color="auto"/>
            <w:right w:val="none" w:sz="0" w:space="0" w:color="auto"/>
          </w:divBdr>
        </w:div>
        <w:div w:id="1070076666">
          <w:marLeft w:val="547"/>
          <w:marRight w:val="0"/>
          <w:marTop w:val="240"/>
          <w:marBottom w:val="0"/>
          <w:divBdr>
            <w:top w:val="none" w:sz="0" w:space="0" w:color="auto"/>
            <w:left w:val="none" w:sz="0" w:space="0" w:color="auto"/>
            <w:bottom w:val="none" w:sz="0" w:space="0" w:color="auto"/>
            <w:right w:val="none" w:sz="0" w:space="0" w:color="auto"/>
          </w:divBdr>
        </w:div>
        <w:div w:id="779374873">
          <w:marLeft w:val="547"/>
          <w:marRight w:val="0"/>
          <w:marTop w:val="240"/>
          <w:marBottom w:val="0"/>
          <w:divBdr>
            <w:top w:val="none" w:sz="0" w:space="0" w:color="auto"/>
            <w:left w:val="none" w:sz="0" w:space="0" w:color="auto"/>
            <w:bottom w:val="none" w:sz="0" w:space="0" w:color="auto"/>
            <w:right w:val="none" w:sz="0" w:space="0" w:color="auto"/>
          </w:divBdr>
        </w:div>
        <w:div w:id="370768870">
          <w:marLeft w:val="547"/>
          <w:marRight w:val="0"/>
          <w:marTop w:val="240"/>
          <w:marBottom w:val="0"/>
          <w:divBdr>
            <w:top w:val="none" w:sz="0" w:space="0" w:color="auto"/>
            <w:left w:val="none" w:sz="0" w:space="0" w:color="auto"/>
            <w:bottom w:val="none" w:sz="0" w:space="0" w:color="auto"/>
            <w:right w:val="none" w:sz="0" w:space="0" w:color="auto"/>
          </w:divBdr>
        </w:div>
        <w:div w:id="2054764785">
          <w:marLeft w:val="547"/>
          <w:marRight w:val="0"/>
          <w:marTop w:val="240"/>
          <w:marBottom w:val="0"/>
          <w:divBdr>
            <w:top w:val="none" w:sz="0" w:space="0" w:color="auto"/>
            <w:left w:val="none" w:sz="0" w:space="0" w:color="auto"/>
            <w:bottom w:val="none" w:sz="0" w:space="0" w:color="auto"/>
            <w:right w:val="none" w:sz="0" w:space="0" w:color="auto"/>
          </w:divBdr>
        </w:div>
        <w:div w:id="624778475">
          <w:marLeft w:val="547"/>
          <w:marRight w:val="0"/>
          <w:marTop w:val="240"/>
          <w:marBottom w:val="0"/>
          <w:divBdr>
            <w:top w:val="none" w:sz="0" w:space="0" w:color="auto"/>
            <w:left w:val="none" w:sz="0" w:space="0" w:color="auto"/>
            <w:bottom w:val="none" w:sz="0" w:space="0" w:color="auto"/>
            <w:right w:val="none" w:sz="0" w:space="0" w:color="auto"/>
          </w:divBdr>
        </w:div>
        <w:div w:id="460266266">
          <w:marLeft w:val="547"/>
          <w:marRight w:val="0"/>
          <w:marTop w:val="240"/>
          <w:marBottom w:val="0"/>
          <w:divBdr>
            <w:top w:val="none" w:sz="0" w:space="0" w:color="auto"/>
            <w:left w:val="none" w:sz="0" w:space="0" w:color="auto"/>
            <w:bottom w:val="none" w:sz="0" w:space="0" w:color="auto"/>
            <w:right w:val="none" w:sz="0" w:space="0" w:color="auto"/>
          </w:divBdr>
        </w:div>
        <w:div w:id="852301098">
          <w:marLeft w:val="547"/>
          <w:marRight w:val="0"/>
          <w:marTop w:val="240"/>
          <w:marBottom w:val="0"/>
          <w:divBdr>
            <w:top w:val="none" w:sz="0" w:space="0" w:color="auto"/>
            <w:left w:val="none" w:sz="0" w:space="0" w:color="auto"/>
            <w:bottom w:val="none" w:sz="0" w:space="0" w:color="auto"/>
            <w:right w:val="none" w:sz="0" w:space="0" w:color="auto"/>
          </w:divBdr>
        </w:div>
        <w:div w:id="448210770">
          <w:marLeft w:val="1267"/>
          <w:marRight w:val="0"/>
          <w:marTop w:val="240"/>
          <w:marBottom w:val="0"/>
          <w:divBdr>
            <w:top w:val="none" w:sz="0" w:space="0" w:color="auto"/>
            <w:left w:val="none" w:sz="0" w:space="0" w:color="auto"/>
            <w:bottom w:val="none" w:sz="0" w:space="0" w:color="auto"/>
            <w:right w:val="none" w:sz="0" w:space="0" w:color="auto"/>
          </w:divBdr>
        </w:div>
        <w:div w:id="1299412454">
          <w:marLeft w:val="1267"/>
          <w:marRight w:val="0"/>
          <w:marTop w:val="240"/>
          <w:marBottom w:val="0"/>
          <w:divBdr>
            <w:top w:val="none" w:sz="0" w:space="0" w:color="auto"/>
            <w:left w:val="none" w:sz="0" w:space="0" w:color="auto"/>
            <w:bottom w:val="none" w:sz="0" w:space="0" w:color="auto"/>
            <w:right w:val="none" w:sz="0" w:space="0" w:color="auto"/>
          </w:divBdr>
        </w:div>
        <w:div w:id="1767994651">
          <w:marLeft w:val="1267"/>
          <w:marRight w:val="0"/>
          <w:marTop w:val="240"/>
          <w:marBottom w:val="0"/>
          <w:divBdr>
            <w:top w:val="none" w:sz="0" w:space="0" w:color="auto"/>
            <w:left w:val="none" w:sz="0" w:space="0" w:color="auto"/>
            <w:bottom w:val="none" w:sz="0" w:space="0" w:color="auto"/>
            <w:right w:val="none" w:sz="0" w:space="0" w:color="auto"/>
          </w:divBdr>
        </w:div>
        <w:div w:id="513498887">
          <w:marLeft w:val="547"/>
          <w:marRight w:val="0"/>
          <w:marTop w:val="240"/>
          <w:marBottom w:val="0"/>
          <w:divBdr>
            <w:top w:val="none" w:sz="0" w:space="0" w:color="auto"/>
            <w:left w:val="none" w:sz="0" w:space="0" w:color="auto"/>
            <w:bottom w:val="none" w:sz="0" w:space="0" w:color="auto"/>
            <w:right w:val="none" w:sz="0" w:space="0" w:color="auto"/>
          </w:divBdr>
        </w:div>
        <w:div w:id="986783156">
          <w:marLeft w:val="547"/>
          <w:marRight w:val="0"/>
          <w:marTop w:val="240"/>
          <w:marBottom w:val="0"/>
          <w:divBdr>
            <w:top w:val="none" w:sz="0" w:space="0" w:color="auto"/>
            <w:left w:val="none" w:sz="0" w:space="0" w:color="auto"/>
            <w:bottom w:val="none" w:sz="0" w:space="0" w:color="auto"/>
            <w:right w:val="none" w:sz="0" w:space="0" w:color="auto"/>
          </w:divBdr>
        </w:div>
        <w:div w:id="133177396">
          <w:marLeft w:val="547"/>
          <w:marRight w:val="0"/>
          <w:marTop w:val="240"/>
          <w:marBottom w:val="0"/>
          <w:divBdr>
            <w:top w:val="none" w:sz="0" w:space="0" w:color="auto"/>
            <w:left w:val="none" w:sz="0" w:space="0" w:color="auto"/>
            <w:bottom w:val="none" w:sz="0" w:space="0" w:color="auto"/>
            <w:right w:val="none" w:sz="0" w:space="0" w:color="auto"/>
          </w:divBdr>
        </w:div>
        <w:div w:id="1531185520">
          <w:marLeft w:val="547"/>
          <w:marRight w:val="0"/>
          <w:marTop w:val="240"/>
          <w:marBottom w:val="0"/>
          <w:divBdr>
            <w:top w:val="none" w:sz="0" w:space="0" w:color="auto"/>
            <w:left w:val="none" w:sz="0" w:space="0" w:color="auto"/>
            <w:bottom w:val="none" w:sz="0" w:space="0" w:color="auto"/>
            <w:right w:val="none" w:sz="0" w:space="0" w:color="auto"/>
          </w:divBdr>
        </w:div>
        <w:div w:id="1325746303">
          <w:marLeft w:val="547"/>
          <w:marRight w:val="0"/>
          <w:marTop w:val="240"/>
          <w:marBottom w:val="0"/>
          <w:divBdr>
            <w:top w:val="none" w:sz="0" w:space="0" w:color="auto"/>
            <w:left w:val="none" w:sz="0" w:space="0" w:color="auto"/>
            <w:bottom w:val="none" w:sz="0" w:space="0" w:color="auto"/>
            <w:right w:val="none" w:sz="0" w:space="0" w:color="auto"/>
          </w:divBdr>
        </w:div>
        <w:div w:id="1621036272">
          <w:marLeft w:val="1267"/>
          <w:marRight w:val="0"/>
          <w:marTop w:val="240"/>
          <w:marBottom w:val="0"/>
          <w:divBdr>
            <w:top w:val="none" w:sz="0" w:space="0" w:color="auto"/>
            <w:left w:val="none" w:sz="0" w:space="0" w:color="auto"/>
            <w:bottom w:val="none" w:sz="0" w:space="0" w:color="auto"/>
            <w:right w:val="none" w:sz="0" w:space="0" w:color="auto"/>
          </w:divBdr>
        </w:div>
        <w:div w:id="537859791">
          <w:marLeft w:val="1267"/>
          <w:marRight w:val="0"/>
          <w:marTop w:val="240"/>
          <w:marBottom w:val="0"/>
          <w:divBdr>
            <w:top w:val="none" w:sz="0" w:space="0" w:color="auto"/>
            <w:left w:val="none" w:sz="0" w:space="0" w:color="auto"/>
            <w:bottom w:val="none" w:sz="0" w:space="0" w:color="auto"/>
            <w:right w:val="none" w:sz="0" w:space="0" w:color="auto"/>
          </w:divBdr>
        </w:div>
        <w:div w:id="1381711581">
          <w:marLeft w:val="1267"/>
          <w:marRight w:val="0"/>
          <w:marTop w:val="240"/>
          <w:marBottom w:val="0"/>
          <w:divBdr>
            <w:top w:val="none" w:sz="0" w:space="0" w:color="auto"/>
            <w:left w:val="none" w:sz="0" w:space="0" w:color="auto"/>
            <w:bottom w:val="none" w:sz="0" w:space="0" w:color="auto"/>
            <w:right w:val="none" w:sz="0" w:space="0" w:color="auto"/>
          </w:divBdr>
        </w:div>
        <w:div w:id="736517851">
          <w:marLeft w:val="547"/>
          <w:marRight w:val="0"/>
          <w:marTop w:val="240"/>
          <w:marBottom w:val="0"/>
          <w:divBdr>
            <w:top w:val="none" w:sz="0" w:space="0" w:color="auto"/>
            <w:left w:val="none" w:sz="0" w:space="0" w:color="auto"/>
            <w:bottom w:val="none" w:sz="0" w:space="0" w:color="auto"/>
            <w:right w:val="none" w:sz="0" w:space="0" w:color="auto"/>
          </w:divBdr>
        </w:div>
        <w:div w:id="131406995">
          <w:marLeft w:val="1267"/>
          <w:marRight w:val="0"/>
          <w:marTop w:val="240"/>
          <w:marBottom w:val="0"/>
          <w:divBdr>
            <w:top w:val="none" w:sz="0" w:space="0" w:color="auto"/>
            <w:left w:val="none" w:sz="0" w:space="0" w:color="auto"/>
            <w:bottom w:val="none" w:sz="0" w:space="0" w:color="auto"/>
            <w:right w:val="none" w:sz="0" w:space="0" w:color="auto"/>
          </w:divBdr>
        </w:div>
        <w:div w:id="2091807716">
          <w:marLeft w:val="1267"/>
          <w:marRight w:val="0"/>
          <w:marTop w:val="240"/>
          <w:marBottom w:val="0"/>
          <w:divBdr>
            <w:top w:val="none" w:sz="0" w:space="0" w:color="auto"/>
            <w:left w:val="none" w:sz="0" w:space="0" w:color="auto"/>
            <w:bottom w:val="none" w:sz="0" w:space="0" w:color="auto"/>
            <w:right w:val="none" w:sz="0" w:space="0" w:color="auto"/>
          </w:divBdr>
        </w:div>
        <w:div w:id="334961772">
          <w:marLeft w:val="547"/>
          <w:marRight w:val="0"/>
          <w:marTop w:val="240"/>
          <w:marBottom w:val="0"/>
          <w:divBdr>
            <w:top w:val="none" w:sz="0" w:space="0" w:color="auto"/>
            <w:left w:val="none" w:sz="0" w:space="0" w:color="auto"/>
            <w:bottom w:val="none" w:sz="0" w:space="0" w:color="auto"/>
            <w:right w:val="none" w:sz="0" w:space="0" w:color="auto"/>
          </w:divBdr>
        </w:div>
        <w:div w:id="912663910">
          <w:marLeft w:val="547"/>
          <w:marRight w:val="0"/>
          <w:marTop w:val="240"/>
          <w:marBottom w:val="0"/>
          <w:divBdr>
            <w:top w:val="none" w:sz="0" w:space="0" w:color="auto"/>
            <w:left w:val="none" w:sz="0" w:space="0" w:color="auto"/>
            <w:bottom w:val="none" w:sz="0" w:space="0" w:color="auto"/>
            <w:right w:val="none" w:sz="0" w:space="0" w:color="auto"/>
          </w:divBdr>
        </w:div>
        <w:div w:id="604119308">
          <w:marLeft w:val="547"/>
          <w:marRight w:val="0"/>
          <w:marTop w:val="240"/>
          <w:marBottom w:val="0"/>
          <w:divBdr>
            <w:top w:val="none" w:sz="0" w:space="0" w:color="auto"/>
            <w:left w:val="none" w:sz="0" w:space="0" w:color="auto"/>
            <w:bottom w:val="none" w:sz="0" w:space="0" w:color="auto"/>
            <w:right w:val="none" w:sz="0" w:space="0" w:color="auto"/>
          </w:divBdr>
        </w:div>
        <w:div w:id="686561036">
          <w:marLeft w:val="547"/>
          <w:marRight w:val="0"/>
          <w:marTop w:val="240"/>
          <w:marBottom w:val="0"/>
          <w:divBdr>
            <w:top w:val="none" w:sz="0" w:space="0" w:color="auto"/>
            <w:left w:val="none" w:sz="0" w:space="0" w:color="auto"/>
            <w:bottom w:val="none" w:sz="0" w:space="0" w:color="auto"/>
            <w:right w:val="none" w:sz="0" w:space="0" w:color="auto"/>
          </w:divBdr>
        </w:div>
        <w:div w:id="1285770189">
          <w:marLeft w:val="547"/>
          <w:marRight w:val="0"/>
          <w:marTop w:val="240"/>
          <w:marBottom w:val="0"/>
          <w:divBdr>
            <w:top w:val="none" w:sz="0" w:space="0" w:color="auto"/>
            <w:left w:val="none" w:sz="0" w:space="0" w:color="auto"/>
            <w:bottom w:val="none" w:sz="0" w:space="0" w:color="auto"/>
            <w:right w:val="none" w:sz="0" w:space="0" w:color="auto"/>
          </w:divBdr>
        </w:div>
        <w:div w:id="766970393">
          <w:marLeft w:val="547"/>
          <w:marRight w:val="0"/>
          <w:marTop w:val="240"/>
          <w:marBottom w:val="0"/>
          <w:divBdr>
            <w:top w:val="none" w:sz="0" w:space="0" w:color="auto"/>
            <w:left w:val="none" w:sz="0" w:space="0" w:color="auto"/>
            <w:bottom w:val="none" w:sz="0" w:space="0" w:color="auto"/>
            <w:right w:val="none" w:sz="0" w:space="0" w:color="auto"/>
          </w:divBdr>
        </w:div>
        <w:div w:id="1625963302">
          <w:marLeft w:val="547"/>
          <w:marRight w:val="0"/>
          <w:marTop w:val="240"/>
          <w:marBottom w:val="0"/>
          <w:divBdr>
            <w:top w:val="none" w:sz="0" w:space="0" w:color="auto"/>
            <w:left w:val="none" w:sz="0" w:space="0" w:color="auto"/>
            <w:bottom w:val="none" w:sz="0" w:space="0" w:color="auto"/>
            <w:right w:val="none" w:sz="0" w:space="0" w:color="auto"/>
          </w:divBdr>
        </w:div>
        <w:div w:id="584995602">
          <w:marLeft w:val="547"/>
          <w:marRight w:val="0"/>
          <w:marTop w:val="240"/>
          <w:marBottom w:val="0"/>
          <w:divBdr>
            <w:top w:val="none" w:sz="0" w:space="0" w:color="auto"/>
            <w:left w:val="none" w:sz="0" w:space="0" w:color="auto"/>
            <w:bottom w:val="none" w:sz="0" w:space="0" w:color="auto"/>
            <w:right w:val="none" w:sz="0" w:space="0" w:color="auto"/>
          </w:divBdr>
        </w:div>
        <w:div w:id="1309047258">
          <w:marLeft w:val="547"/>
          <w:marRight w:val="0"/>
          <w:marTop w:val="240"/>
          <w:marBottom w:val="0"/>
          <w:divBdr>
            <w:top w:val="none" w:sz="0" w:space="0" w:color="auto"/>
            <w:left w:val="none" w:sz="0" w:space="0" w:color="auto"/>
            <w:bottom w:val="none" w:sz="0" w:space="0" w:color="auto"/>
            <w:right w:val="none" w:sz="0" w:space="0" w:color="auto"/>
          </w:divBdr>
        </w:div>
        <w:div w:id="676540198">
          <w:marLeft w:val="547"/>
          <w:marRight w:val="0"/>
          <w:marTop w:val="240"/>
          <w:marBottom w:val="0"/>
          <w:divBdr>
            <w:top w:val="none" w:sz="0" w:space="0" w:color="auto"/>
            <w:left w:val="none" w:sz="0" w:space="0" w:color="auto"/>
            <w:bottom w:val="none" w:sz="0" w:space="0" w:color="auto"/>
            <w:right w:val="none" w:sz="0" w:space="0" w:color="auto"/>
          </w:divBdr>
        </w:div>
        <w:div w:id="1319110842">
          <w:marLeft w:val="1267"/>
          <w:marRight w:val="0"/>
          <w:marTop w:val="240"/>
          <w:marBottom w:val="0"/>
          <w:divBdr>
            <w:top w:val="none" w:sz="0" w:space="0" w:color="auto"/>
            <w:left w:val="none" w:sz="0" w:space="0" w:color="auto"/>
            <w:bottom w:val="none" w:sz="0" w:space="0" w:color="auto"/>
            <w:right w:val="none" w:sz="0" w:space="0" w:color="auto"/>
          </w:divBdr>
        </w:div>
        <w:div w:id="1375959815">
          <w:marLeft w:val="1267"/>
          <w:marRight w:val="0"/>
          <w:marTop w:val="240"/>
          <w:marBottom w:val="0"/>
          <w:divBdr>
            <w:top w:val="none" w:sz="0" w:space="0" w:color="auto"/>
            <w:left w:val="none" w:sz="0" w:space="0" w:color="auto"/>
            <w:bottom w:val="none" w:sz="0" w:space="0" w:color="auto"/>
            <w:right w:val="none" w:sz="0" w:space="0" w:color="auto"/>
          </w:divBdr>
        </w:div>
        <w:div w:id="1436436164">
          <w:marLeft w:val="1267"/>
          <w:marRight w:val="0"/>
          <w:marTop w:val="240"/>
          <w:marBottom w:val="0"/>
          <w:divBdr>
            <w:top w:val="none" w:sz="0" w:space="0" w:color="auto"/>
            <w:left w:val="none" w:sz="0" w:space="0" w:color="auto"/>
            <w:bottom w:val="none" w:sz="0" w:space="0" w:color="auto"/>
            <w:right w:val="none" w:sz="0" w:space="0" w:color="auto"/>
          </w:divBdr>
        </w:div>
        <w:div w:id="514852537">
          <w:marLeft w:val="547"/>
          <w:marRight w:val="0"/>
          <w:marTop w:val="240"/>
          <w:marBottom w:val="0"/>
          <w:divBdr>
            <w:top w:val="none" w:sz="0" w:space="0" w:color="auto"/>
            <w:left w:val="none" w:sz="0" w:space="0" w:color="auto"/>
            <w:bottom w:val="none" w:sz="0" w:space="0" w:color="auto"/>
            <w:right w:val="none" w:sz="0" w:space="0" w:color="auto"/>
          </w:divBdr>
        </w:div>
        <w:div w:id="885335127">
          <w:marLeft w:val="547"/>
          <w:marRight w:val="0"/>
          <w:marTop w:val="240"/>
          <w:marBottom w:val="0"/>
          <w:divBdr>
            <w:top w:val="none" w:sz="0" w:space="0" w:color="auto"/>
            <w:left w:val="none" w:sz="0" w:space="0" w:color="auto"/>
            <w:bottom w:val="none" w:sz="0" w:space="0" w:color="auto"/>
            <w:right w:val="none" w:sz="0" w:space="0" w:color="auto"/>
          </w:divBdr>
        </w:div>
        <w:div w:id="662898257">
          <w:marLeft w:val="547"/>
          <w:marRight w:val="0"/>
          <w:marTop w:val="240"/>
          <w:marBottom w:val="0"/>
          <w:divBdr>
            <w:top w:val="none" w:sz="0" w:space="0" w:color="auto"/>
            <w:left w:val="none" w:sz="0" w:space="0" w:color="auto"/>
            <w:bottom w:val="none" w:sz="0" w:space="0" w:color="auto"/>
            <w:right w:val="none" w:sz="0" w:space="0" w:color="auto"/>
          </w:divBdr>
        </w:div>
        <w:div w:id="1167482885">
          <w:marLeft w:val="1267"/>
          <w:marRight w:val="0"/>
          <w:marTop w:val="240"/>
          <w:marBottom w:val="0"/>
          <w:divBdr>
            <w:top w:val="none" w:sz="0" w:space="0" w:color="auto"/>
            <w:left w:val="none" w:sz="0" w:space="0" w:color="auto"/>
            <w:bottom w:val="none" w:sz="0" w:space="0" w:color="auto"/>
            <w:right w:val="none" w:sz="0" w:space="0" w:color="auto"/>
          </w:divBdr>
        </w:div>
        <w:div w:id="1394965904">
          <w:marLeft w:val="1267"/>
          <w:marRight w:val="0"/>
          <w:marTop w:val="240"/>
          <w:marBottom w:val="0"/>
          <w:divBdr>
            <w:top w:val="none" w:sz="0" w:space="0" w:color="auto"/>
            <w:left w:val="none" w:sz="0" w:space="0" w:color="auto"/>
            <w:bottom w:val="none" w:sz="0" w:space="0" w:color="auto"/>
            <w:right w:val="none" w:sz="0" w:space="0" w:color="auto"/>
          </w:divBdr>
        </w:div>
        <w:div w:id="235628351">
          <w:marLeft w:val="1267"/>
          <w:marRight w:val="0"/>
          <w:marTop w:val="240"/>
          <w:marBottom w:val="0"/>
          <w:divBdr>
            <w:top w:val="none" w:sz="0" w:space="0" w:color="auto"/>
            <w:left w:val="none" w:sz="0" w:space="0" w:color="auto"/>
            <w:bottom w:val="none" w:sz="0" w:space="0" w:color="auto"/>
            <w:right w:val="none" w:sz="0" w:space="0" w:color="auto"/>
          </w:divBdr>
        </w:div>
        <w:div w:id="1590507664">
          <w:marLeft w:val="547"/>
          <w:marRight w:val="0"/>
          <w:marTop w:val="240"/>
          <w:marBottom w:val="0"/>
          <w:divBdr>
            <w:top w:val="none" w:sz="0" w:space="0" w:color="auto"/>
            <w:left w:val="none" w:sz="0" w:space="0" w:color="auto"/>
            <w:bottom w:val="none" w:sz="0" w:space="0" w:color="auto"/>
            <w:right w:val="none" w:sz="0" w:space="0" w:color="auto"/>
          </w:divBdr>
        </w:div>
        <w:div w:id="1103065285">
          <w:marLeft w:val="547"/>
          <w:marRight w:val="0"/>
          <w:marTop w:val="240"/>
          <w:marBottom w:val="0"/>
          <w:divBdr>
            <w:top w:val="none" w:sz="0" w:space="0" w:color="auto"/>
            <w:left w:val="none" w:sz="0" w:space="0" w:color="auto"/>
            <w:bottom w:val="none" w:sz="0" w:space="0" w:color="auto"/>
            <w:right w:val="none" w:sz="0" w:space="0" w:color="auto"/>
          </w:divBdr>
        </w:div>
        <w:div w:id="1670866510">
          <w:marLeft w:val="547"/>
          <w:marRight w:val="0"/>
          <w:marTop w:val="240"/>
          <w:marBottom w:val="0"/>
          <w:divBdr>
            <w:top w:val="none" w:sz="0" w:space="0" w:color="auto"/>
            <w:left w:val="none" w:sz="0" w:space="0" w:color="auto"/>
            <w:bottom w:val="none" w:sz="0" w:space="0" w:color="auto"/>
            <w:right w:val="none" w:sz="0" w:space="0" w:color="auto"/>
          </w:divBdr>
        </w:div>
        <w:div w:id="1636060044">
          <w:marLeft w:val="547"/>
          <w:marRight w:val="0"/>
          <w:marTop w:val="240"/>
          <w:marBottom w:val="0"/>
          <w:divBdr>
            <w:top w:val="none" w:sz="0" w:space="0" w:color="auto"/>
            <w:left w:val="none" w:sz="0" w:space="0" w:color="auto"/>
            <w:bottom w:val="none" w:sz="0" w:space="0" w:color="auto"/>
            <w:right w:val="none" w:sz="0" w:space="0" w:color="auto"/>
          </w:divBdr>
        </w:div>
        <w:div w:id="243223481">
          <w:marLeft w:val="547"/>
          <w:marRight w:val="0"/>
          <w:marTop w:val="240"/>
          <w:marBottom w:val="0"/>
          <w:divBdr>
            <w:top w:val="none" w:sz="0" w:space="0" w:color="auto"/>
            <w:left w:val="none" w:sz="0" w:space="0" w:color="auto"/>
            <w:bottom w:val="none" w:sz="0" w:space="0" w:color="auto"/>
            <w:right w:val="none" w:sz="0" w:space="0" w:color="auto"/>
          </w:divBdr>
        </w:div>
        <w:div w:id="1433279665">
          <w:marLeft w:val="547"/>
          <w:marRight w:val="0"/>
          <w:marTop w:val="240"/>
          <w:marBottom w:val="0"/>
          <w:divBdr>
            <w:top w:val="none" w:sz="0" w:space="0" w:color="auto"/>
            <w:left w:val="none" w:sz="0" w:space="0" w:color="auto"/>
            <w:bottom w:val="none" w:sz="0" w:space="0" w:color="auto"/>
            <w:right w:val="none" w:sz="0" w:space="0" w:color="auto"/>
          </w:divBdr>
        </w:div>
        <w:div w:id="1054621608">
          <w:marLeft w:val="547"/>
          <w:marRight w:val="0"/>
          <w:marTop w:val="240"/>
          <w:marBottom w:val="0"/>
          <w:divBdr>
            <w:top w:val="none" w:sz="0" w:space="0" w:color="auto"/>
            <w:left w:val="none" w:sz="0" w:space="0" w:color="auto"/>
            <w:bottom w:val="none" w:sz="0" w:space="0" w:color="auto"/>
            <w:right w:val="none" w:sz="0" w:space="0" w:color="auto"/>
          </w:divBdr>
        </w:div>
        <w:div w:id="2076125162">
          <w:marLeft w:val="547"/>
          <w:marRight w:val="0"/>
          <w:marTop w:val="240"/>
          <w:marBottom w:val="0"/>
          <w:divBdr>
            <w:top w:val="none" w:sz="0" w:space="0" w:color="auto"/>
            <w:left w:val="none" w:sz="0" w:space="0" w:color="auto"/>
            <w:bottom w:val="none" w:sz="0" w:space="0" w:color="auto"/>
            <w:right w:val="none" w:sz="0" w:space="0" w:color="auto"/>
          </w:divBdr>
        </w:div>
        <w:div w:id="1408460137">
          <w:marLeft w:val="547"/>
          <w:marRight w:val="0"/>
          <w:marTop w:val="240"/>
          <w:marBottom w:val="0"/>
          <w:divBdr>
            <w:top w:val="none" w:sz="0" w:space="0" w:color="auto"/>
            <w:left w:val="none" w:sz="0" w:space="0" w:color="auto"/>
            <w:bottom w:val="none" w:sz="0" w:space="0" w:color="auto"/>
            <w:right w:val="none" w:sz="0" w:space="0" w:color="auto"/>
          </w:divBdr>
        </w:div>
        <w:div w:id="772670714">
          <w:marLeft w:val="547"/>
          <w:marRight w:val="0"/>
          <w:marTop w:val="240"/>
          <w:marBottom w:val="0"/>
          <w:divBdr>
            <w:top w:val="none" w:sz="0" w:space="0" w:color="auto"/>
            <w:left w:val="none" w:sz="0" w:space="0" w:color="auto"/>
            <w:bottom w:val="none" w:sz="0" w:space="0" w:color="auto"/>
            <w:right w:val="none" w:sz="0" w:space="0" w:color="auto"/>
          </w:divBdr>
        </w:div>
        <w:div w:id="899094131">
          <w:marLeft w:val="547"/>
          <w:marRight w:val="0"/>
          <w:marTop w:val="240"/>
          <w:marBottom w:val="0"/>
          <w:divBdr>
            <w:top w:val="none" w:sz="0" w:space="0" w:color="auto"/>
            <w:left w:val="none" w:sz="0" w:space="0" w:color="auto"/>
            <w:bottom w:val="none" w:sz="0" w:space="0" w:color="auto"/>
            <w:right w:val="none" w:sz="0" w:space="0" w:color="auto"/>
          </w:divBdr>
        </w:div>
        <w:div w:id="530338606">
          <w:marLeft w:val="547"/>
          <w:marRight w:val="0"/>
          <w:marTop w:val="240"/>
          <w:marBottom w:val="0"/>
          <w:divBdr>
            <w:top w:val="none" w:sz="0" w:space="0" w:color="auto"/>
            <w:left w:val="none" w:sz="0" w:space="0" w:color="auto"/>
            <w:bottom w:val="none" w:sz="0" w:space="0" w:color="auto"/>
            <w:right w:val="none" w:sz="0" w:space="0" w:color="auto"/>
          </w:divBdr>
        </w:div>
        <w:div w:id="1579247732">
          <w:marLeft w:val="547"/>
          <w:marRight w:val="0"/>
          <w:marTop w:val="240"/>
          <w:marBottom w:val="0"/>
          <w:divBdr>
            <w:top w:val="none" w:sz="0" w:space="0" w:color="auto"/>
            <w:left w:val="none" w:sz="0" w:space="0" w:color="auto"/>
            <w:bottom w:val="none" w:sz="0" w:space="0" w:color="auto"/>
            <w:right w:val="none" w:sz="0" w:space="0" w:color="auto"/>
          </w:divBdr>
        </w:div>
        <w:div w:id="1791431330">
          <w:marLeft w:val="547"/>
          <w:marRight w:val="0"/>
          <w:marTop w:val="240"/>
          <w:marBottom w:val="0"/>
          <w:divBdr>
            <w:top w:val="none" w:sz="0" w:space="0" w:color="auto"/>
            <w:left w:val="none" w:sz="0" w:space="0" w:color="auto"/>
            <w:bottom w:val="none" w:sz="0" w:space="0" w:color="auto"/>
            <w:right w:val="none" w:sz="0" w:space="0" w:color="auto"/>
          </w:divBdr>
        </w:div>
        <w:div w:id="802692886">
          <w:marLeft w:val="547"/>
          <w:marRight w:val="0"/>
          <w:marTop w:val="240"/>
          <w:marBottom w:val="0"/>
          <w:divBdr>
            <w:top w:val="none" w:sz="0" w:space="0" w:color="auto"/>
            <w:left w:val="none" w:sz="0" w:space="0" w:color="auto"/>
            <w:bottom w:val="none" w:sz="0" w:space="0" w:color="auto"/>
            <w:right w:val="none" w:sz="0" w:space="0" w:color="auto"/>
          </w:divBdr>
        </w:div>
        <w:div w:id="1404138869">
          <w:marLeft w:val="547"/>
          <w:marRight w:val="0"/>
          <w:marTop w:val="240"/>
          <w:marBottom w:val="0"/>
          <w:divBdr>
            <w:top w:val="none" w:sz="0" w:space="0" w:color="auto"/>
            <w:left w:val="none" w:sz="0" w:space="0" w:color="auto"/>
            <w:bottom w:val="none" w:sz="0" w:space="0" w:color="auto"/>
            <w:right w:val="none" w:sz="0" w:space="0" w:color="auto"/>
          </w:divBdr>
        </w:div>
        <w:div w:id="1037505558">
          <w:marLeft w:val="547"/>
          <w:marRight w:val="0"/>
          <w:marTop w:val="240"/>
          <w:marBottom w:val="0"/>
          <w:divBdr>
            <w:top w:val="none" w:sz="0" w:space="0" w:color="auto"/>
            <w:left w:val="none" w:sz="0" w:space="0" w:color="auto"/>
            <w:bottom w:val="none" w:sz="0" w:space="0" w:color="auto"/>
            <w:right w:val="none" w:sz="0" w:space="0" w:color="auto"/>
          </w:divBdr>
        </w:div>
        <w:div w:id="1425497553">
          <w:marLeft w:val="547"/>
          <w:marRight w:val="0"/>
          <w:marTop w:val="240"/>
          <w:marBottom w:val="0"/>
          <w:divBdr>
            <w:top w:val="none" w:sz="0" w:space="0" w:color="auto"/>
            <w:left w:val="none" w:sz="0" w:space="0" w:color="auto"/>
            <w:bottom w:val="none" w:sz="0" w:space="0" w:color="auto"/>
            <w:right w:val="none" w:sz="0" w:space="0" w:color="auto"/>
          </w:divBdr>
        </w:div>
        <w:div w:id="1353188814">
          <w:marLeft w:val="547"/>
          <w:marRight w:val="0"/>
          <w:marTop w:val="240"/>
          <w:marBottom w:val="0"/>
          <w:divBdr>
            <w:top w:val="none" w:sz="0" w:space="0" w:color="auto"/>
            <w:left w:val="none" w:sz="0" w:space="0" w:color="auto"/>
            <w:bottom w:val="none" w:sz="0" w:space="0" w:color="auto"/>
            <w:right w:val="none" w:sz="0" w:space="0" w:color="auto"/>
          </w:divBdr>
        </w:div>
        <w:div w:id="1612931188">
          <w:marLeft w:val="547"/>
          <w:marRight w:val="0"/>
          <w:marTop w:val="240"/>
          <w:marBottom w:val="0"/>
          <w:divBdr>
            <w:top w:val="none" w:sz="0" w:space="0" w:color="auto"/>
            <w:left w:val="none" w:sz="0" w:space="0" w:color="auto"/>
            <w:bottom w:val="none" w:sz="0" w:space="0" w:color="auto"/>
            <w:right w:val="none" w:sz="0" w:space="0" w:color="auto"/>
          </w:divBdr>
        </w:div>
        <w:div w:id="537008106">
          <w:marLeft w:val="547"/>
          <w:marRight w:val="0"/>
          <w:marTop w:val="240"/>
          <w:marBottom w:val="0"/>
          <w:divBdr>
            <w:top w:val="none" w:sz="0" w:space="0" w:color="auto"/>
            <w:left w:val="none" w:sz="0" w:space="0" w:color="auto"/>
            <w:bottom w:val="none" w:sz="0" w:space="0" w:color="auto"/>
            <w:right w:val="none" w:sz="0" w:space="0" w:color="auto"/>
          </w:divBdr>
        </w:div>
        <w:div w:id="1727097364">
          <w:marLeft w:val="547"/>
          <w:marRight w:val="0"/>
          <w:marTop w:val="240"/>
          <w:marBottom w:val="0"/>
          <w:divBdr>
            <w:top w:val="none" w:sz="0" w:space="0" w:color="auto"/>
            <w:left w:val="none" w:sz="0" w:space="0" w:color="auto"/>
            <w:bottom w:val="none" w:sz="0" w:space="0" w:color="auto"/>
            <w:right w:val="none" w:sz="0" w:space="0" w:color="auto"/>
          </w:divBdr>
        </w:div>
        <w:div w:id="1705325314">
          <w:marLeft w:val="547"/>
          <w:marRight w:val="0"/>
          <w:marTop w:val="240"/>
          <w:marBottom w:val="0"/>
          <w:divBdr>
            <w:top w:val="none" w:sz="0" w:space="0" w:color="auto"/>
            <w:left w:val="none" w:sz="0" w:space="0" w:color="auto"/>
            <w:bottom w:val="none" w:sz="0" w:space="0" w:color="auto"/>
            <w:right w:val="none" w:sz="0" w:space="0" w:color="auto"/>
          </w:divBdr>
        </w:div>
        <w:div w:id="1657224699">
          <w:marLeft w:val="547"/>
          <w:marRight w:val="0"/>
          <w:marTop w:val="240"/>
          <w:marBottom w:val="0"/>
          <w:divBdr>
            <w:top w:val="none" w:sz="0" w:space="0" w:color="auto"/>
            <w:left w:val="none" w:sz="0" w:space="0" w:color="auto"/>
            <w:bottom w:val="none" w:sz="0" w:space="0" w:color="auto"/>
            <w:right w:val="none" w:sz="0" w:space="0" w:color="auto"/>
          </w:divBdr>
        </w:div>
        <w:div w:id="862328177">
          <w:marLeft w:val="547"/>
          <w:marRight w:val="0"/>
          <w:marTop w:val="240"/>
          <w:marBottom w:val="0"/>
          <w:divBdr>
            <w:top w:val="none" w:sz="0" w:space="0" w:color="auto"/>
            <w:left w:val="none" w:sz="0" w:space="0" w:color="auto"/>
            <w:bottom w:val="none" w:sz="0" w:space="0" w:color="auto"/>
            <w:right w:val="none" w:sz="0" w:space="0" w:color="auto"/>
          </w:divBdr>
        </w:div>
        <w:div w:id="278728841">
          <w:marLeft w:val="547"/>
          <w:marRight w:val="0"/>
          <w:marTop w:val="240"/>
          <w:marBottom w:val="0"/>
          <w:divBdr>
            <w:top w:val="none" w:sz="0" w:space="0" w:color="auto"/>
            <w:left w:val="none" w:sz="0" w:space="0" w:color="auto"/>
            <w:bottom w:val="none" w:sz="0" w:space="0" w:color="auto"/>
            <w:right w:val="none" w:sz="0" w:space="0" w:color="auto"/>
          </w:divBdr>
        </w:div>
        <w:div w:id="1342779913">
          <w:marLeft w:val="547"/>
          <w:marRight w:val="0"/>
          <w:marTop w:val="240"/>
          <w:marBottom w:val="0"/>
          <w:divBdr>
            <w:top w:val="none" w:sz="0" w:space="0" w:color="auto"/>
            <w:left w:val="none" w:sz="0" w:space="0" w:color="auto"/>
            <w:bottom w:val="none" w:sz="0" w:space="0" w:color="auto"/>
            <w:right w:val="none" w:sz="0" w:space="0" w:color="auto"/>
          </w:divBdr>
        </w:div>
        <w:div w:id="1578394371">
          <w:marLeft w:val="547"/>
          <w:marRight w:val="0"/>
          <w:marTop w:val="240"/>
          <w:marBottom w:val="0"/>
          <w:divBdr>
            <w:top w:val="none" w:sz="0" w:space="0" w:color="auto"/>
            <w:left w:val="none" w:sz="0" w:space="0" w:color="auto"/>
            <w:bottom w:val="none" w:sz="0" w:space="0" w:color="auto"/>
            <w:right w:val="none" w:sz="0" w:space="0" w:color="auto"/>
          </w:divBdr>
        </w:div>
        <w:div w:id="1676952370">
          <w:marLeft w:val="547"/>
          <w:marRight w:val="0"/>
          <w:marTop w:val="240"/>
          <w:marBottom w:val="0"/>
          <w:divBdr>
            <w:top w:val="none" w:sz="0" w:space="0" w:color="auto"/>
            <w:left w:val="none" w:sz="0" w:space="0" w:color="auto"/>
            <w:bottom w:val="none" w:sz="0" w:space="0" w:color="auto"/>
            <w:right w:val="none" w:sz="0" w:space="0" w:color="auto"/>
          </w:divBdr>
        </w:div>
        <w:div w:id="1071468262">
          <w:marLeft w:val="547"/>
          <w:marRight w:val="0"/>
          <w:marTop w:val="240"/>
          <w:marBottom w:val="0"/>
          <w:divBdr>
            <w:top w:val="none" w:sz="0" w:space="0" w:color="auto"/>
            <w:left w:val="none" w:sz="0" w:space="0" w:color="auto"/>
            <w:bottom w:val="none" w:sz="0" w:space="0" w:color="auto"/>
            <w:right w:val="none" w:sz="0" w:space="0" w:color="auto"/>
          </w:divBdr>
        </w:div>
        <w:div w:id="1787965630">
          <w:marLeft w:val="547"/>
          <w:marRight w:val="0"/>
          <w:marTop w:val="240"/>
          <w:marBottom w:val="0"/>
          <w:divBdr>
            <w:top w:val="none" w:sz="0" w:space="0" w:color="auto"/>
            <w:left w:val="none" w:sz="0" w:space="0" w:color="auto"/>
            <w:bottom w:val="none" w:sz="0" w:space="0" w:color="auto"/>
            <w:right w:val="none" w:sz="0" w:space="0" w:color="auto"/>
          </w:divBdr>
        </w:div>
      </w:divsChild>
    </w:div>
    <w:div w:id="210326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ille@inlb.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cine.16CRINLB\AppData\Roaming\Microsoft\Template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4AEE49-42D1-4D9F-BFB6-D6255A3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19</TotalTime>
  <Pages>9</Pages>
  <Words>995</Words>
  <Characters>6409</Characters>
  <Application>Microsoft Office Word</Application>
  <DocSecurity>0</DocSecurity>
  <Lines>246</Lines>
  <Paragraphs>189</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{Note : Assurez-vous de modifier les paramètres de lecture de Jaws en activant la détection des langues et la plupart des ponctuations</vt:lpstr>
      <vt:lpstr>Producer notes</vt:lpstr>
      <vt:lpstr>Navigation links</vt:lpstr>
      <vt:lpstr>Introduction</vt:lpstr>
      <vt:lpstr>Vision: The Most Overlooked Factor</vt:lpstr>
      <vt:lpstr>What About Fixation Stability?</vt:lpstr>
      <vt:lpstr>Methods: Part I</vt:lpstr>
      <vt:lpstr>    Results I: Timed Up-and-Go (TUG)</vt:lpstr>
      <vt:lpstr>    Results I: ABC Scale</vt:lpstr>
      <vt:lpstr>Methods: Part II</vt:lpstr>
      <vt:lpstr>    Specification of Central Vision Loss</vt:lpstr>
      <vt:lpstr>    Fixation Stability</vt:lpstr>
      <vt:lpstr>    The CAVE: Virtual Tunnel Paradigm</vt:lpstr>
      <vt:lpstr>    The CAVE in Action</vt:lpstr>
      <vt:lpstr>    Body Sway in the CAVE</vt:lpstr>
      <vt:lpstr>    CAVE Results</vt:lpstr>
      <vt:lpstr>    Central Vision Loss v. Controls</vt:lpstr>
      <vt:lpstr>What We Learned</vt:lpstr>
      <vt:lpstr>What’s Next?</vt:lpstr>
      <vt:lpstr>Acknowledgements</vt:lpstr>
    </vt:vector>
  </TitlesOfParts>
  <Company>Institut Nazareth et Louis-Braille</Company>
  <LinksUpToDate>false</LinksUpToDate>
  <CharactersWithSpaces>7215</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12</cp:revision>
  <cp:lastPrinted>2017-06-07T12:27:00Z</cp:lastPrinted>
  <dcterms:created xsi:type="dcterms:W3CDTF">2018-04-24T17:51:00Z</dcterms:created>
  <dcterms:modified xsi:type="dcterms:W3CDTF">2018-04-25T18:17:00Z</dcterms:modified>
</cp:coreProperties>
</file>